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w:t>
      </w:r>
      <w:r w:rsidR="007A07BA">
        <w:rPr>
          <w:rFonts w:cs="Times New Roman"/>
          <w:b/>
          <w:color w:val="000000" w:themeColor="text1"/>
          <w:szCs w:val="28"/>
        </w:rPr>
        <w:t>08</w:t>
      </w:r>
      <w:r w:rsidRPr="00ED6916">
        <w:rPr>
          <w:rFonts w:cs="Times New Roman"/>
          <w:b/>
          <w:color w:val="000000" w:themeColor="text1"/>
          <w:szCs w:val="28"/>
        </w:rPr>
        <w:t xml:space="preserve"> «</w:t>
      </w:r>
      <w:r w:rsidR="007A07BA" w:rsidRPr="007A07BA">
        <w:rPr>
          <w:rFonts w:cs="Times New Roman"/>
          <w:b/>
          <w:color w:val="000000" w:themeColor="text1"/>
          <w:szCs w:val="28"/>
        </w:rPr>
        <w:t>Об утверждении муниципальной программы муниципального образования Темрюкский район «Социальная поддержка граждан</w:t>
      </w:r>
      <w:r w:rsidRPr="00ED6916">
        <w:rPr>
          <w:rFonts w:cs="Times New Roman"/>
          <w:b/>
          <w:color w:val="000000" w:themeColor="text1"/>
          <w:szCs w:val="28"/>
        </w:rPr>
        <w:t>»</w:t>
      </w:r>
    </w:p>
    <w:p w:rsidR="00F36A74" w:rsidRPr="00820EA2" w:rsidRDefault="00F36A74" w:rsidP="007416E9">
      <w:pPr>
        <w:jc w:val="center"/>
        <w:rPr>
          <w:rFonts w:cs="Times New Roman"/>
          <w:b/>
          <w:color w:val="000000" w:themeColor="text1"/>
          <w:sz w:val="24"/>
          <w:szCs w:val="24"/>
        </w:rPr>
      </w:pPr>
    </w:p>
    <w:p w:rsidR="00F36A74" w:rsidRPr="00820EA2" w:rsidRDefault="00F36A74" w:rsidP="007A07BA">
      <w:pPr>
        <w:pStyle w:val="a3"/>
        <w:numPr>
          <w:ilvl w:val="0"/>
          <w:numId w:val="5"/>
        </w:numPr>
        <w:tabs>
          <w:tab w:val="left" w:pos="1134"/>
        </w:tabs>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w:t>
      </w:r>
      <w:r w:rsidR="007A07BA" w:rsidRPr="007A07BA">
        <w:rPr>
          <w:rFonts w:cs="Times New Roman"/>
          <w:color w:val="000000" w:themeColor="text1"/>
          <w:sz w:val="27"/>
          <w:szCs w:val="27"/>
        </w:rPr>
        <w:t>Социальная поддержка граждан</w:t>
      </w:r>
      <w:r w:rsidRPr="00820EA2">
        <w:rPr>
          <w:rFonts w:cs="Times New Roman"/>
          <w:color w:val="000000" w:themeColor="text1"/>
          <w:sz w:val="27"/>
          <w:szCs w:val="27"/>
        </w:rPr>
        <w:t>» (далее – муниципальная программа):</w:t>
      </w:r>
    </w:p>
    <w:p w:rsidR="00004B53" w:rsidRDefault="00446979" w:rsidP="00004B53">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r w:rsidR="00DA63FF">
        <w:rPr>
          <w:bCs/>
          <w:color w:val="000000" w:themeColor="text1"/>
          <w:kern w:val="1"/>
          <w:sz w:val="27"/>
          <w:szCs w:val="27"/>
          <w:lang w:eastAsia="zh-CN"/>
        </w:rPr>
        <w:t>программы:</w:t>
      </w:r>
    </w:p>
    <w:p w:rsidR="00540E5D" w:rsidRPr="00004B53" w:rsidRDefault="00DA63FF" w:rsidP="00004B53">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 xml:space="preserve">а) </w:t>
      </w:r>
      <w:r w:rsidR="00540E5D" w:rsidRPr="00004B53">
        <w:rPr>
          <w:bCs/>
          <w:color w:val="000000" w:themeColor="text1"/>
          <w:kern w:val="1"/>
          <w:sz w:val="27"/>
          <w:szCs w:val="27"/>
          <w:lang w:eastAsia="zh-CN"/>
        </w:rPr>
        <w:t>позицию «</w:t>
      </w:r>
      <w:r w:rsidR="007A07BA" w:rsidRPr="007A07BA">
        <w:rPr>
          <w:color w:val="000000" w:themeColor="text1"/>
          <w:sz w:val="27"/>
          <w:szCs w:val="27"/>
        </w:rPr>
        <w:t>Координатор муниципальной программы</w:t>
      </w:r>
      <w:r w:rsidRPr="00004B53">
        <w:rPr>
          <w:color w:val="000000" w:themeColor="text1"/>
          <w:sz w:val="27"/>
          <w:szCs w:val="27"/>
        </w:rPr>
        <w:t>»</w:t>
      </w:r>
      <w:r w:rsidR="00540E5D" w:rsidRPr="00004B53">
        <w:rPr>
          <w:color w:val="000000" w:themeColor="text1"/>
          <w:sz w:val="27"/>
          <w:szCs w:val="27"/>
        </w:rPr>
        <w:t xml:space="preserve"> </w:t>
      </w:r>
      <w:r w:rsidR="00540E5D" w:rsidRPr="00004B53">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7A07BA" w:rsidRPr="00DA63FF" w:rsidTr="007A07BA">
        <w:tc>
          <w:tcPr>
            <w:tcW w:w="7088" w:type="dxa"/>
            <w:hideMark/>
          </w:tcPr>
          <w:p w:rsidR="007A07BA" w:rsidRPr="000433B9" w:rsidRDefault="007A07BA" w:rsidP="007A07BA">
            <w:pPr>
              <w:rPr>
                <w:b/>
                <w:sz w:val="24"/>
                <w:szCs w:val="24"/>
              </w:rPr>
            </w:pPr>
            <w:r w:rsidRPr="000433B9">
              <w:rPr>
                <w:sz w:val="24"/>
                <w:szCs w:val="24"/>
              </w:rPr>
              <w:t>Координатор муниципальной программы</w:t>
            </w:r>
          </w:p>
        </w:tc>
        <w:tc>
          <w:tcPr>
            <w:tcW w:w="7513" w:type="dxa"/>
            <w:hideMark/>
          </w:tcPr>
          <w:p w:rsidR="007A07BA" w:rsidRPr="000433B9" w:rsidRDefault="007A07BA" w:rsidP="007A07BA">
            <w:pPr>
              <w:rPr>
                <w:b/>
                <w:sz w:val="24"/>
                <w:szCs w:val="24"/>
              </w:rPr>
            </w:pPr>
            <w:r w:rsidRPr="000433B9">
              <w:rPr>
                <w:sz w:val="24"/>
                <w:szCs w:val="24"/>
              </w:rPr>
              <w:t xml:space="preserve">Управление </w:t>
            </w:r>
            <w:r>
              <w:rPr>
                <w:sz w:val="24"/>
                <w:szCs w:val="24"/>
              </w:rPr>
              <w:t>опеки</w:t>
            </w:r>
            <w:r w:rsidRPr="000433B9">
              <w:rPr>
                <w:sz w:val="24"/>
                <w:szCs w:val="24"/>
              </w:rPr>
              <w:t xml:space="preserve"> </w:t>
            </w:r>
            <w:r>
              <w:rPr>
                <w:sz w:val="24"/>
                <w:szCs w:val="24"/>
              </w:rPr>
              <w:t>и попечительства в отношении несовершеннолетних</w:t>
            </w:r>
            <w:r w:rsidRPr="000433B9">
              <w:rPr>
                <w:sz w:val="24"/>
                <w:szCs w:val="24"/>
              </w:rPr>
              <w:t xml:space="preserve"> администрации муниципального образования Темрюкский район (далее - Управление </w:t>
            </w:r>
            <w:r>
              <w:rPr>
                <w:sz w:val="24"/>
                <w:szCs w:val="24"/>
              </w:rPr>
              <w:t>опеки и попечительства в отношении несовершеннолетних</w:t>
            </w:r>
            <w:r w:rsidRPr="000433B9">
              <w:rPr>
                <w:sz w:val="24"/>
                <w:szCs w:val="24"/>
              </w:rPr>
              <w:t>)</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w:t>
      </w:r>
      <w:r w:rsidR="007A07BA" w:rsidRPr="007A07BA">
        <w:rPr>
          <w:rFonts w:cs="Times New Roman"/>
          <w:color w:val="000000" w:themeColor="text1"/>
          <w:sz w:val="27"/>
          <w:szCs w:val="27"/>
        </w:rPr>
        <w:t>Координатор</w:t>
      </w:r>
      <w:r w:rsidR="007A07BA">
        <w:rPr>
          <w:rFonts w:cs="Times New Roman"/>
          <w:color w:val="000000" w:themeColor="text1"/>
          <w:sz w:val="27"/>
          <w:szCs w:val="27"/>
        </w:rPr>
        <w:t>ы</w:t>
      </w:r>
      <w:r w:rsidR="007A07BA" w:rsidRPr="007A07BA">
        <w:rPr>
          <w:rFonts w:cs="Times New Roman"/>
          <w:color w:val="000000" w:themeColor="text1"/>
          <w:sz w:val="27"/>
          <w:szCs w:val="27"/>
        </w:rPr>
        <w:t xml:space="preserve"> </w:t>
      </w:r>
      <w:r w:rsidR="007A07BA">
        <w:rPr>
          <w:rFonts w:cs="Times New Roman"/>
          <w:color w:val="000000" w:themeColor="text1"/>
          <w:sz w:val="27"/>
          <w:szCs w:val="27"/>
        </w:rPr>
        <w:t>подпрограмм</w:t>
      </w:r>
      <w:r>
        <w:rPr>
          <w:rFonts w:cs="Times New Roman"/>
          <w:color w:val="000000" w:themeColor="text1"/>
          <w:sz w:val="27"/>
          <w:szCs w:val="27"/>
        </w:rPr>
        <w:t>»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7A07BA"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7A07BA" w:rsidRPr="007A07BA" w:rsidRDefault="007A07BA" w:rsidP="007A07BA">
            <w:pPr>
              <w:rPr>
                <w:sz w:val="24"/>
              </w:rPr>
            </w:pPr>
            <w:r w:rsidRPr="007A07BA">
              <w:rPr>
                <w:sz w:val="24"/>
              </w:rPr>
              <w:t>Координаторы подпрограмм</w:t>
            </w:r>
          </w:p>
        </w:tc>
        <w:tc>
          <w:tcPr>
            <w:tcW w:w="7513" w:type="dxa"/>
            <w:tcBorders>
              <w:top w:val="single" w:sz="4" w:space="0" w:color="auto"/>
              <w:left w:val="single" w:sz="4" w:space="0" w:color="auto"/>
              <w:bottom w:val="single" w:sz="4" w:space="0" w:color="auto"/>
              <w:right w:val="single" w:sz="4" w:space="0" w:color="auto"/>
            </w:tcBorders>
            <w:hideMark/>
          </w:tcPr>
          <w:p w:rsidR="007A07BA" w:rsidRPr="007A07BA" w:rsidRDefault="007A07BA" w:rsidP="007A07BA">
            <w:pPr>
              <w:rPr>
                <w:sz w:val="24"/>
              </w:rPr>
            </w:pPr>
            <w:r w:rsidRPr="007A07BA">
              <w:rPr>
                <w:sz w:val="24"/>
              </w:rPr>
              <w:t>Управление опеки и попечительства в отношении несовершеннолетних.</w:t>
            </w:r>
          </w:p>
          <w:p w:rsidR="007A07BA" w:rsidRPr="007A07BA" w:rsidRDefault="007A07BA" w:rsidP="007A07BA">
            <w:pPr>
              <w:rPr>
                <w:sz w:val="24"/>
              </w:rPr>
            </w:pPr>
            <w:r w:rsidRPr="007A07BA">
              <w:rPr>
                <w:sz w:val="24"/>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в) позицию «</w:t>
      </w:r>
      <w:r w:rsidR="007A07BA" w:rsidRPr="007A07BA">
        <w:rPr>
          <w:rFonts w:cs="Times New Roman"/>
          <w:color w:val="000000" w:themeColor="text1"/>
          <w:sz w:val="27"/>
          <w:szCs w:val="27"/>
        </w:rPr>
        <w:t>Участники муниципальной программы</w:t>
      </w:r>
      <w:r>
        <w:rPr>
          <w:rFonts w:cs="Times New Roman"/>
          <w:color w:val="000000" w:themeColor="text1"/>
          <w:sz w:val="27"/>
          <w:szCs w:val="27"/>
        </w:rPr>
        <w:t>»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7A07BA" w:rsidRPr="00DA63FF" w:rsidTr="007A07BA">
        <w:tc>
          <w:tcPr>
            <w:tcW w:w="7088" w:type="dxa"/>
            <w:hideMark/>
          </w:tcPr>
          <w:p w:rsidR="007A07BA" w:rsidRPr="000433B9" w:rsidRDefault="007A07BA" w:rsidP="007A07BA">
            <w:pPr>
              <w:rPr>
                <w:b/>
                <w:sz w:val="24"/>
                <w:szCs w:val="24"/>
              </w:rPr>
            </w:pPr>
            <w:r w:rsidRPr="000433B9">
              <w:rPr>
                <w:sz w:val="24"/>
                <w:szCs w:val="24"/>
              </w:rPr>
              <w:t>Участники муниципальной программы</w:t>
            </w:r>
          </w:p>
        </w:tc>
        <w:tc>
          <w:tcPr>
            <w:tcW w:w="7513" w:type="dxa"/>
            <w:hideMark/>
          </w:tcPr>
          <w:p w:rsidR="007A07BA" w:rsidRPr="00992106" w:rsidRDefault="007A07BA" w:rsidP="007A07BA">
            <w:pPr>
              <w:widowControl w:val="0"/>
              <w:autoSpaceDE w:val="0"/>
              <w:autoSpaceDN w:val="0"/>
              <w:adjustRightInd w:val="0"/>
              <w:jc w:val="both"/>
              <w:rPr>
                <w:sz w:val="24"/>
                <w:szCs w:val="24"/>
              </w:rPr>
            </w:pPr>
            <w:r w:rsidRPr="00992106">
              <w:rPr>
                <w:rFonts w:eastAsia="Times New Roman"/>
                <w:sz w:val="24"/>
                <w:szCs w:val="24"/>
                <w:lang w:eastAsia="ru-RU"/>
              </w:rPr>
              <w:t>Управление образованием</w:t>
            </w:r>
            <w:r w:rsidRPr="00992106">
              <w:rPr>
                <w:sz w:val="24"/>
                <w:szCs w:val="24"/>
              </w:rPr>
              <w:t xml:space="preserve"> администрации муниципального образования Темрюкский район (далее – Управление образованием).</w:t>
            </w:r>
          </w:p>
          <w:p w:rsidR="007A07BA" w:rsidRPr="00992106" w:rsidRDefault="007A07BA" w:rsidP="007A07BA">
            <w:pPr>
              <w:widowControl w:val="0"/>
              <w:autoSpaceDE w:val="0"/>
              <w:autoSpaceDN w:val="0"/>
              <w:adjustRightInd w:val="0"/>
              <w:jc w:val="both"/>
              <w:rPr>
                <w:rFonts w:eastAsia="Times New Roman"/>
                <w:sz w:val="24"/>
                <w:szCs w:val="24"/>
                <w:lang w:eastAsia="ru-RU"/>
              </w:rPr>
            </w:pPr>
            <w:r w:rsidRPr="00992106">
              <w:rPr>
                <w:rFonts w:eastAsia="Times New Roman"/>
                <w:sz w:val="24"/>
                <w:szCs w:val="24"/>
                <w:lang w:eastAsia="ru-RU"/>
              </w:rPr>
              <w:t>Управление капитального строительства и топливно-энергетического комплекса</w:t>
            </w:r>
            <w:r w:rsidRPr="00992106">
              <w:rPr>
                <w:sz w:val="24"/>
                <w:szCs w:val="24"/>
              </w:rPr>
              <w:t xml:space="preserve"> администрации муниципального образования Темрюкский район (далее –</w:t>
            </w:r>
            <w:r w:rsidRPr="00992106">
              <w:rPr>
                <w:rFonts w:eastAsia="Times New Roman"/>
                <w:sz w:val="24"/>
                <w:szCs w:val="24"/>
                <w:lang w:eastAsia="ru-RU"/>
              </w:rPr>
              <w:t xml:space="preserve"> Управление капитального строительства и топливно-энергетического комплекса).</w:t>
            </w:r>
          </w:p>
          <w:p w:rsidR="007A07BA" w:rsidRDefault="007A07BA" w:rsidP="007A07BA">
            <w:pPr>
              <w:rPr>
                <w:rFonts w:eastAsia="Times New Roman"/>
                <w:sz w:val="24"/>
                <w:szCs w:val="24"/>
                <w:lang w:eastAsia="ru-RU"/>
              </w:rPr>
            </w:pPr>
            <w:r w:rsidRPr="00943A80">
              <w:rPr>
                <w:rFonts w:eastAsia="Times New Roman"/>
                <w:sz w:val="24"/>
                <w:szCs w:val="24"/>
                <w:lang w:eastAsia="ru-RU"/>
              </w:rPr>
              <w:t>Управление внутренней политики администрации муниципального образования (далее – УВП).</w:t>
            </w:r>
          </w:p>
          <w:p w:rsidR="007A07BA" w:rsidRDefault="007A07BA" w:rsidP="007A07BA">
            <w:pPr>
              <w:rPr>
                <w:rFonts w:eastAsia="Times New Roman"/>
                <w:sz w:val="24"/>
                <w:szCs w:val="24"/>
                <w:lang w:eastAsia="ru-RU"/>
              </w:rPr>
            </w:pPr>
            <w:r w:rsidRPr="00992106">
              <w:rPr>
                <w:rFonts w:eastAsia="Times New Roman"/>
                <w:sz w:val="24"/>
                <w:szCs w:val="24"/>
                <w:lang w:eastAsia="ru-RU"/>
              </w:rPr>
              <w:t>Муниципальные учреждения (предприятия) муниципального образования Темрюкский район</w:t>
            </w:r>
          </w:p>
          <w:p w:rsidR="007A07BA" w:rsidRPr="000433B9" w:rsidRDefault="007A07BA" w:rsidP="007A07BA">
            <w:pPr>
              <w:rPr>
                <w:sz w:val="24"/>
                <w:szCs w:val="24"/>
              </w:rPr>
            </w:pPr>
            <w:r>
              <w:rPr>
                <w:rFonts w:eastAsia="Times New Roman"/>
                <w:sz w:val="24"/>
                <w:szCs w:val="24"/>
                <w:lang w:eastAsia="ru-RU"/>
              </w:rPr>
              <w:t>Отдел по взаимодействию с казачеством муниципального образования Темрюкский район</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г</w:t>
      </w:r>
      <w:r w:rsidRPr="001A16E2">
        <w:rPr>
          <w:rFonts w:cs="Times New Roman"/>
          <w:color w:val="000000" w:themeColor="text1"/>
          <w:sz w:val="27"/>
          <w:szCs w:val="27"/>
        </w:rPr>
        <w:t>) позицию «</w:t>
      </w:r>
      <w:r w:rsidR="007A07BA" w:rsidRPr="007A07BA">
        <w:rPr>
          <w:rFonts w:cs="Times New Roman"/>
          <w:color w:val="000000" w:themeColor="text1"/>
          <w:sz w:val="27"/>
          <w:szCs w:val="27"/>
        </w:rPr>
        <w:t>Перечень целевых показателей муниципальной программы</w:t>
      </w:r>
      <w:r w:rsidRPr="001A16E2">
        <w:rPr>
          <w:rFonts w:cs="Times New Roman"/>
          <w:color w:val="000000" w:themeColor="text1"/>
          <w:sz w:val="27"/>
          <w:szCs w:val="27"/>
        </w:rPr>
        <w:t>»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7A07BA" w:rsidRPr="001A16E2" w:rsidTr="007A07BA">
        <w:tc>
          <w:tcPr>
            <w:tcW w:w="7088" w:type="dxa"/>
            <w:hideMark/>
          </w:tcPr>
          <w:p w:rsidR="007A07BA" w:rsidRPr="000433B9" w:rsidRDefault="007A07BA" w:rsidP="007A07BA">
            <w:pPr>
              <w:rPr>
                <w:b/>
                <w:sz w:val="24"/>
                <w:szCs w:val="24"/>
              </w:rPr>
            </w:pPr>
            <w:r w:rsidRPr="000433B9">
              <w:rPr>
                <w:sz w:val="24"/>
                <w:szCs w:val="24"/>
              </w:rPr>
              <w:t>Перечень целевых показателей муниципальной программы</w:t>
            </w:r>
          </w:p>
        </w:tc>
        <w:tc>
          <w:tcPr>
            <w:tcW w:w="7513" w:type="dxa"/>
            <w:hideMark/>
          </w:tcPr>
          <w:p w:rsidR="007A07BA" w:rsidRPr="00B45C60" w:rsidRDefault="007A07BA" w:rsidP="007A07BA">
            <w:pPr>
              <w:pStyle w:val="af7"/>
              <w:jc w:val="both"/>
              <w:rPr>
                <w:sz w:val="24"/>
                <w:szCs w:val="24"/>
              </w:rPr>
            </w:pPr>
            <w:r w:rsidRPr="00B45C60">
              <w:rPr>
                <w:sz w:val="24"/>
                <w:szCs w:val="24"/>
              </w:rPr>
              <w:t xml:space="preserve">1. Число патронатных воспитателей, получающих выплаты за оказание услуг по осуществлению патронатного воспитания и </w:t>
            </w:r>
            <w:proofErr w:type="spellStart"/>
            <w:r w:rsidRPr="00B45C60">
              <w:rPr>
                <w:sz w:val="24"/>
                <w:szCs w:val="24"/>
              </w:rPr>
              <w:t>постинтернатного</w:t>
            </w:r>
            <w:proofErr w:type="spellEnd"/>
            <w:r w:rsidRPr="00B45C60">
              <w:rPr>
                <w:sz w:val="24"/>
                <w:szCs w:val="24"/>
              </w:rPr>
              <w:t xml:space="preserve"> сопровождения.</w:t>
            </w:r>
          </w:p>
          <w:p w:rsidR="007A07BA" w:rsidRPr="00B45C60" w:rsidRDefault="007A07BA" w:rsidP="007A07BA">
            <w:pPr>
              <w:pStyle w:val="af7"/>
              <w:jc w:val="both"/>
              <w:rPr>
                <w:sz w:val="24"/>
                <w:szCs w:val="24"/>
              </w:rPr>
            </w:pPr>
            <w:r w:rsidRPr="00B45C60">
              <w:rPr>
                <w:sz w:val="24"/>
                <w:szCs w:val="24"/>
              </w:rPr>
              <w:t>2. Число детей-сирот и детей, оставшихся без родителей, переданных на патронатное воспитание, получающих выплаты.</w:t>
            </w:r>
          </w:p>
          <w:p w:rsidR="007A07BA" w:rsidRPr="00B45C60" w:rsidRDefault="007A07BA" w:rsidP="007A07BA">
            <w:pPr>
              <w:pStyle w:val="af7"/>
              <w:jc w:val="both"/>
              <w:rPr>
                <w:sz w:val="24"/>
                <w:szCs w:val="24"/>
              </w:rPr>
            </w:pPr>
            <w:r w:rsidRPr="00B45C60">
              <w:rPr>
                <w:sz w:val="24"/>
                <w:szCs w:val="24"/>
              </w:rPr>
              <w:t>3. Число приемных родителей, получающих выплаты за оказание услуг по воспитанию приемных детей.</w:t>
            </w:r>
          </w:p>
          <w:p w:rsidR="007A07BA" w:rsidRPr="00B45C60" w:rsidRDefault="007A07BA" w:rsidP="007A07BA">
            <w:pPr>
              <w:pStyle w:val="af7"/>
              <w:jc w:val="both"/>
              <w:rPr>
                <w:sz w:val="24"/>
                <w:szCs w:val="24"/>
              </w:rPr>
            </w:pPr>
            <w:r w:rsidRPr="00B45C60">
              <w:rPr>
                <w:sz w:val="24"/>
                <w:szCs w:val="24"/>
              </w:rPr>
              <w:t>4.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w:t>
            </w:r>
          </w:p>
          <w:p w:rsidR="007A07BA" w:rsidRPr="00B45C60" w:rsidRDefault="007A07BA" w:rsidP="007A07BA">
            <w:pPr>
              <w:pStyle w:val="af7"/>
              <w:jc w:val="both"/>
              <w:rPr>
                <w:sz w:val="24"/>
                <w:szCs w:val="24"/>
              </w:rPr>
            </w:pPr>
            <w:r w:rsidRPr="00B45C60">
              <w:rPr>
                <w:sz w:val="24"/>
                <w:szCs w:val="24"/>
              </w:rPr>
              <w:t>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p w:rsidR="007A07BA" w:rsidRPr="00B45C60" w:rsidRDefault="007A07BA" w:rsidP="007A07BA">
            <w:pPr>
              <w:pStyle w:val="af7"/>
              <w:jc w:val="both"/>
              <w:rPr>
                <w:sz w:val="24"/>
                <w:szCs w:val="24"/>
              </w:rPr>
            </w:pPr>
            <w:r w:rsidRPr="00B45C60">
              <w:rPr>
                <w:sz w:val="24"/>
                <w:szCs w:val="24"/>
              </w:rPr>
              <w:t>6. Число граждан, заключивших договоры о целевом обучении.</w:t>
            </w:r>
          </w:p>
          <w:p w:rsidR="007A07BA" w:rsidRPr="00B45C60" w:rsidRDefault="007A07BA" w:rsidP="007A07BA">
            <w:pPr>
              <w:pStyle w:val="af7"/>
              <w:jc w:val="both"/>
              <w:rPr>
                <w:sz w:val="24"/>
                <w:szCs w:val="24"/>
              </w:rPr>
            </w:pPr>
            <w:r w:rsidRPr="00B45C60">
              <w:rPr>
                <w:sz w:val="24"/>
                <w:szCs w:val="24"/>
              </w:rPr>
              <w:lastRenderedPageBreak/>
              <w:t>7. Доля граждан (из числа заключивших договоры о целевом обучении), получающих социальную поддержку (стипендию) в период их обучения.</w:t>
            </w:r>
          </w:p>
          <w:p w:rsidR="007A07BA" w:rsidRPr="00B45C60" w:rsidRDefault="007A07BA" w:rsidP="007A07BA">
            <w:pPr>
              <w:pStyle w:val="af7"/>
              <w:jc w:val="both"/>
              <w:rPr>
                <w:sz w:val="24"/>
                <w:szCs w:val="24"/>
              </w:rPr>
            </w:pPr>
            <w:r w:rsidRPr="00B45C60">
              <w:rPr>
                <w:sz w:val="24"/>
                <w:szCs w:val="24"/>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A07BA" w:rsidRPr="00B45C60" w:rsidRDefault="007A07BA" w:rsidP="007A07BA">
            <w:pPr>
              <w:pStyle w:val="af7"/>
              <w:jc w:val="both"/>
              <w:rPr>
                <w:sz w:val="24"/>
                <w:szCs w:val="24"/>
              </w:rPr>
            </w:pPr>
            <w:r w:rsidRPr="00B45C60">
              <w:rPr>
                <w:sz w:val="24"/>
                <w:szCs w:val="24"/>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A07BA" w:rsidRPr="00B45C60" w:rsidRDefault="007A07BA" w:rsidP="007A07BA">
            <w:pPr>
              <w:pStyle w:val="af7"/>
              <w:jc w:val="both"/>
              <w:rPr>
                <w:sz w:val="24"/>
                <w:szCs w:val="24"/>
              </w:rPr>
            </w:pPr>
            <w:r w:rsidRPr="00B45C60">
              <w:rPr>
                <w:sz w:val="24"/>
                <w:szCs w:val="24"/>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A07BA" w:rsidRDefault="007A07BA" w:rsidP="007A07BA">
            <w:pPr>
              <w:pStyle w:val="af7"/>
              <w:jc w:val="both"/>
              <w:rPr>
                <w:sz w:val="24"/>
                <w:szCs w:val="24"/>
              </w:rPr>
            </w:pPr>
            <w:r w:rsidRPr="00B45C60">
              <w:rPr>
                <w:sz w:val="24"/>
                <w:szCs w:val="24"/>
              </w:rPr>
              <w:t xml:space="preserve">11. Численность лиц, взявших на себя обязательства осуществлять погребение, изготовление и установку надгробия в случае смерти лица, удостоенного </w:t>
            </w:r>
            <w:proofErr w:type="gramStart"/>
            <w:r w:rsidRPr="00B45C60">
              <w:rPr>
                <w:sz w:val="24"/>
                <w:szCs w:val="24"/>
              </w:rPr>
              <w:t>звания  «</w:t>
            </w:r>
            <w:proofErr w:type="gramEnd"/>
            <w:r w:rsidRPr="00B45C60">
              <w:rPr>
                <w:sz w:val="24"/>
                <w:szCs w:val="24"/>
              </w:rPr>
              <w:t>Почетный гражданин муниципального образования Темрюкский район» и получивших единовременную выплату</w:t>
            </w:r>
          </w:p>
          <w:p w:rsidR="007A07BA" w:rsidRPr="007A07BA" w:rsidRDefault="007A07BA" w:rsidP="007A07BA">
            <w:pPr>
              <w:pStyle w:val="af7"/>
              <w:jc w:val="both"/>
              <w:rPr>
                <w:sz w:val="24"/>
                <w:szCs w:val="24"/>
              </w:rPr>
            </w:pPr>
            <w:r w:rsidRPr="007A07BA">
              <w:rPr>
                <w:sz w:val="24"/>
                <w:szCs w:val="24"/>
              </w:rPr>
              <w:t>12. Численность граждан, заключивших контракт о прохождении военной службы</w:t>
            </w:r>
          </w:p>
          <w:p w:rsidR="007A07BA" w:rsidRPr="007A07BA" w:rsidRDefault="007A07BA" w:rsidP="007A07BA">
            <w:pPr>
              <w:pStyle w:val="af7"/>
              <w:jc w:val="both"/>
              <w:rPr>
                <w:sz w:val="24"/>
                <w:szCs w:val="24"/>
              </w:rPr>
            </w:pPr>
            <w:r w:rsidRPr="007A07BA">
              <w:rPr>
                <w:sz w:val="24"/>
                <w:szCs w:val="24"/>
              </w:rPr>
              <w:t>13.Количество получателей единовременного пособия награждаемым медалями «Сердце матери»</w:t>
            </w:r>
          </w:p>
          <w:p w:rsidR="007A07BA" w:rsidRPr="007A07BA" w:rsidRDefault="007A07BA" w:rsidP="007A07BA">
            <w:pPr>
              <w:pStyle w:val="af7"/>
              <w:jc w:val="both"/>
              <w:rPr>
                <w:sz w:val="24"/>
                <w:szCs w:val="24"/>
              </w:rPr>
            </w:pPr>
            <w:r w:rsidRPr="007A07BA">
              <w:rPr>
                <w:sz w:val="24"/>
                <w:szCs w:val="24"/>
              </w:rPr>
              <w:t>14.Количество получателей единовременного пособия награждаемым медалями «Крепкая семья»</w:t>
            </w:r>
          </w:p>
          <w:p w:rsidR="007A07BA" w:rsidRPr="000433B9" w:rsidRDefault="007A07BA" w:rsidP="007A07BA">
            <w:pPr>
              <w:pStyle w:val="af7"/>
              <w:jc w:val="both"/>
              <w:rPr>
                <w:sz w:val="24"/>
                <w:szCs w:val="24"/>
              </w:rPr>
            </w:pPr>
            <w:r w:rsidRPr="007A07BA">
              <w:rPr>
                <w:sz w:val="24"/>
                <w:szCs w:val="24"/>
              </w:rPr>
              <w:t>15.Количество получателей единовременного пособия награждаемым медалями «Отцовская доблесть»</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7A07BA" w:rsidRDefault="007A07BA" w:rsidP="007A07BA">
      <w:pPr>
        <w:tabs>
          <w:tab w:val="center" w:pos="7285"/>
        </w:tabs>
        <w:ind w:firstLine="709"/>
        <w:rPr>
          <w:rFonts w:cs="Times New Roman"/>
          <w:color w:val="000000" w:themeColor="text1"/>
          <w:sz w:val="27"/>
          <w:szCs w:val="27"/>
        </w:rPr>
      </w:pPr>
      <w:r>
        <w:rPr>
          <w:rFonts w:cs="Times New Roman"/>
          <w:color w:val="000000" w:themeColor="text1"/>
          <w:sz w:val="27"/>
          <w:szCs w:val="27"/>
        </w:rPr>
        <w:t>д) позицию «</w:t>
      </w:r>
      <w:r w:rsidRPr="007A07BA">
        <w:rPr>
          <w:rFonts w:cs="Times New Roman"/>
          <w:color w:val="000000" w:themeColor="text1"/>
          <w:sz w:val="27"/>
          <w:szCs w:val="27"/>
        </w:rPr>
        <w:t>Этапы и сроки реализации муниципальной программы</w:t>
      </w:r>
      <w:r>
        <w:rPr>
          <w:rFonts w:cs="Times New Roman"/>
          <w:color w:val="000000" w:themeColor="text1"/>
          <w:sz w:val="27"/>
          <w:szCs w:val="27"/>
        </w:rPr>
        <w:t>» изложить в следующей редакции:</w:t>
      </w:r>
    </w:p>
    <w:p w:rsidR="007A07BA" w:rsidRDefault="007A07BA" w:rsidP="007A07BA">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7A07BA" w:rsidRPr="00DA63FF" w:rsidTr="007A07BA">
        <w:tc>
          <w:tcPr>
            <w:tcW w:w="7088" w:type="dxa"/>
            <w:hideMark/>
          </w:tcPr>
          <w:p w:rsidR="007A07BA" w:rsidRPr="000433B9" w:rsidRDefault="007A07BA" w:rsidP="007A07BA">
            <w:pPr>
              <w:rPr>
                <w:b/>
                <w:sz w:val="24"/>
                <w:szCs w:val="24"/>
              </w:rPr>
            </w:pPr>
            <w:r w:rsidRPr="000433B9">
              <w:rPr>
                <w:sz w:val="24"/>
                <w:szCs w:val="24"/>
              </w:rPr>
              <w:t>Этапы и сроки реализации муниципальной программы</w:t>
            </w:r>
          </w:p>
        </w:tc>
        <w:tc>
          <w:tcPr>
            <w:tcW w:w="7513" w:type="dxa"/>
            <w:hideMark/>
          </w:tcPr>
          <w:p w:rsidR="007A07BA" w:rsidRPr="001615B4" w:rsidRDefault="007A07BA" w:rsidP="007A07BA">
            <w:pPr>
              <w:widowControl w:val="0"/>
              <w:autoSpaceDE w:val="0"/>
              <w:autoSpaceDN w:val="0"/>
              <w:adjustRightInd w:val="0"/>
              <w:jc w:val="both"/>
              <w:rPr>
                <w:rFonts w:eastAsia="Times New Roman"/>
                <w:sz w:val="24"/>
                <w:szCs w:val="24"/>
                <w:lang w:eastAsia="ru-RU"/>
              </w:rPr>
            </w:pPr>
            <w:r w:rsidRPr="001615B4">
              <w:rPr>
                <w:rFonts w:eastAsia="Times New Roman"/>
                <w:sz w:val="24"/>
                <w:szCs w:val="24"/>
                <w:lang w:eastAsia="ru-RU"/>
              </w:rPr>
              <w:t xml:space="preserve">Этапы не предусмотрены </w:t>
            </w:r>
          </w:p>
          <w:p w:rsidR="007A07BA" w:rsidRPr="000433B9" w:rsidRDefault="007A07BA" w:rsidP="007A07BA">
            <w:pPr>
              <w:rPr>
                <w:color w:val="FF0000"/>
                <w:sz w:val="24"/>
                <w:szCs w:val="24"/>
              </w:rPr>
            </w:pPr>
            <w:r w:rsidRPr="001615B4">
              <w:rPr>
                <w:rFonts w:eastAsia="Times New Roman"/>
                <w:sz w:val="24"/>
                <w:szCs w:val="24"/>
                <w:lang w:eastAsia="ru-RU"/>
              </w:rPr>
              <w:t>2022-202</w:t>
            </w:r>
            <w:r>
              <w:rPr>
                <w:rFonts w:eastAsia="Times New Roman"/>
                <w:sz w:val="24"/>
                <w:szCs w:val="24"/>
                <w:lang w:eastAsia="ru-RU"/>
              </w:rPr>
              <w:t>7</w:t>
            </w:r>
            <w:r w:rsidRPr="001615B4">
              <w:rPr>
                <w:rFonts w:eastAsia="Times New Roman"/>
                <w:sz w:val="24"/>
                <w:szCs w:val="24"/>
                <w:lang w:eastAsia="ru-RU"/>
              </w:rPr>
              <w:t xml:space="preserve"> годы</w:t>
            </w:r>
          </w:p>
        </w:tc>
      </w:tr>
    </w:tbl>
    <w:p w:rsidR="007A07BA" w:rsidRDefault="007A07BA" w:rsidP="007A07BA">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7A07BA" w:rsidP="007A07BA">
      <w:pPr>
        <w:tabs>
          <w:tab w:val="center" w:pos="7285"/>
        </w:tabs>
        <w:ind w:firstLine="709"/>
        <w:rPr>
          <w:rFonts w:cs="Times New Roman"/>
          <w:color w:val="000000" w:themeColor="text1"/>
          <w:sz w:val="27"/>
          <w:szCs w:val="27"/>
        </w:rPr>
      </w:pPr>
      <w:r>
        <w:rPr>
          <w:rFonts w:cs="Times New Roman"/>
          <w:color w:val="000000" w:themeColor="text1"/>
          <w:sz w:val="27"/>
          <w:szCs w:val="27"/>
        </w:rPr>
        <w:t>е</w:t>
      </w:r>
      <w:r w:rsidR="001A16E2">
        <w:rPr>
          <w:rFonts w:cs="Times New Roman"/>
          <w:color w:val="000000" w:themeColor="text1"/>
          <w:sz w:val="27"/>
          <w:szCs w:val="27"/>
        </w:rPr>
        <w:t xml:space="preserve">) </w:t>
      </w:r>
      <w:r w:rsidR="001A16E2"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lastRenderedPageBreak/>
              <w:t>Объем финансирования муниципальной программы, тыс. рублей &lt;2&gt;</w:t>
            </w:r>
          </w:p>
        </w:tc>
        <w:tc>
          <w:tcPr>
            <w:tcW w:w="1276" w:type="dxa"/>
            <w:vMerge w:val="restart"/>
          </w:tcPr>
          <w:p w:rsidR="005119CF" w:rsidRPr="009545E8" w:rsidRDefault="005119CF" w:rsidP="007416E9">
            <w:pPr>
              <w:jc w:val="center"/>
              <w:rPr>
                <w:rFonts w:cs="Times New Roman"/>
                <w:color w:val="000000" w:themeColor="text1"/>
                <w:sz w:val="24"/>
                <w:szCs w:val="24"/>
              </w:rPr>
            </w:pPr>
            <w:r w:rsidRPr="009545E8">
              <w:rPr>
                <w:rFonts w:cs="Times New Roman"/>
                <w:color w:val="000000" w:themeColor="text1"/>
                <w:sz w:val="24"/>
                <w:szCs w:val="24"/>
              </w:rPr>
              <w:t>всего</w:t>
            </w:r>
          </w:p>
        </w:tc>
        <w:tc>
          <w:tcPr>
            <w:tcW w:w="6237" w:type="dxa"/>
            <w:gridSpan w:val="4"/>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5119CF" w:rsidRPr="009545E8" w:rsidRDefault="005119CF" w:rsidP="007416E9">
            <w:pPr>
              <w:jc w:val="center"/>
              <w:rPr>
                <w:rFonts w:cs="Times New Roman"/>
                <w:b/>
                <w:color w:val="000000" w:themeColor="text1"/>
                <w:sz w:val="24"/>
                <w:szCs w:val="24"/>
              </w:rPr>
            </w:pPr>
          </w:p>
        </w:tc>
        <w:tc>
          <w:tcPr>
            <w:tcW w:w="1701"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краевой бюджет</w:t>
            </w:r>
          </w:p>
        </w:tc>
        <w:tc>
          <w:tcPr>
            <w:tcW w:w="1499"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762"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111986,9</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103661,9</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8325,0</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135884,5</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112233,9</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23650,6</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199140,0</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116520,0</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82620,0</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r>
      <w:tr w:rsidR="001C0CA9" w:rsidRPr="00ED6916" w:rsidTr="009A2788">
        <w:tc>
          <w:tcPr>
            <w:tcW w:w="7088" w:type="dxa"/>
          </w:tcPr>
          <w:p w:rsidR="001C0CA9" w:rsidRPr="009545E8" w:rsidRDefault="001C0CA9" w:rsidP="001C0CA9">
            <w:pPr>
              <w:pStyle w:val="ConsPlusNormal0"/>
              <w:rPr>
                <w:color w:val="000000" w:themeColor="text1"/>
                <w:sz w:val="24"/>
                <w:szCs w:val="24"/>
                <w:lang w:val="en-US"/>
              </w:rPr>
            </w:pPr>
            <w:r w:rsidRPr="009545E8">
              <w:rPr>
                <w:color w:val="000000" w:themeColor="text1"/>
                <w:sz w:val="24"/>
                <w:szCs w:val="24"/>
                <w:lang w:val="en-US"/>
              </w:rPr>
              <w:t>2025</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254588,8</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129021,9</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125566,9</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2026</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152826,4</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141075,5</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11750,9</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2027</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155614,3</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143863,4</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11750,9</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1C0CA9" w:rsidRPr="00ED6916" w:rsidTr="009A2788">
        <w:tc>
          <w:tcPr>
            <w:tcW w:w="7088" w:type="dxa"/>
          </w:tcPr>
          <w:p w:rsidR="001C0CA9" w:rsidRPr="009545E8" w:rsidRDefault="001C0CA9" w:rsidP="001C0CA9">
            <w:pPr>
              <w:pStyle w:val="ConsPlusNormal0"/>
              <w:rPr>
                <w:color w:val="000000" w:themeColor="text1"/>
                <w:sz w:val="24"/>
                <w:szCs w:val="24"/>
              </w:rPr>
            </w:pPr>
            <w:r w:rsidRPr="009545E8">
              <w:rPr>
                <w:color w:val="000000" w:themeColor="text1"/>
                <w:sz w:val="24"/>
                <w:szCs w:val="24"/>
              </w:rPr>
              <w:t>Всего</w:t>
            </w:r>
          </w:p>
        </w:tc>
        <w:tc>
          <w:tcPr>
            <w:tcW w:w="1276"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1010040,9</w:t>
            </w:r>
          </w:p>
        </w:tc>
        <w:tc>
          <w:tcPr>
            <w:tcW w:w="1701"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c>
          <w:tcPr>
            <w:tcW w:w="1275"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746376,6</w:t>
            </w:r>
          </w:p>
        </w:tc>
        <w:tc>
          <w:tcPr>
            <w:tcW w:w="1499" w:type="dxa"/>
          </w:tcPr>
          <w:p w:rsidR="001C0CA9" w:rsidRPr="009545E8" w:rsidRDefault="001C0CA9" w:rsidP="001C0CA9">
            <w:pPr>
              <w:pStyle w:val="ConsPlusNormal0"/>
              <w:jc w:val="center"/>
              <w:rPr>
                <w:color w:val="000000" w:themeColor="text1"/>
                <w:sz w:val="24"/>
                <w:szCs w:val="24"/>
              </w:rPr>
            </w:pPr>
            <w:r>
              <w:rPr>
                <w:color w:val="000000" w:themeColor="text1"/>
                <w:sz w:val="24"/>
                <w:szCs w:val="24"/>
              </w:rPr>
              <w:t>263664,3</w:t>
            </w:r>
          </w:p>
        </w:tc>
        <w:tc>
          <w:tcPr>
            <w:tcW w:w="1762" w:type="dxa"/>
          </w:tcPr>
          <w:p w:rsidR="001C0CA9" w:rsidRPr="009545E8" w:rsidRDefault="001C0CA9" w:rsidP="001C0CA9">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rPr>
          <w:trHeight w:val="70"/>
        </w:trPr>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6F162F" w:rsidRPr="006F162F" w:rsidRDefault="00446979" w:rsidP="006F162F">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таблиц</w:t>
      </w:r>
      <w:r w:rsidR="006F162F">
        <w:rPr>
          <w:rFonts w:cs="Times New Roman"/>
          <w:color w:val="000000" w:themeColor="text1"/>
          <w:sz w:val="27"/>
          <w:szCs w:val="27"/>
        </w:rPr>
        <w:t>ы</w:t>
      </w:r>
      <w:r w:rsidR="003F505F" w:rsidRPr="003F505F">
        <w:rPr>
          <w:rFonts w:cs="Times New Roman"/>
          <w:color w:val="000000" w:themeColor="text1"/>
          <w:sz w:val="27"/>
          <w:szCs w:val="27"/>
        </w:rPr>
        <w:t xml:space="preserve">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w:t>
      </w:r>
      <w:r w:rsidR="006F162F">
        <w:rPr>
          <w:rFonts w:cs="Times New Roman"/>
          <w:color w:val="000000" w:themeColor="text1"/>
          <w:sz w:val="27"/>
          <w:szCs w:val="27"/>
        </w:rPr>
        <w:t>Целевые показатели</w:t>
      </w:r>
      <w:r w:rsidR="006F162F" w:rsidRPr="006F162F">
        <w:t xml:space="preserve"> </w:t>
      </w:r>
      <w:r w:rsidR="006F162F" w:rsidRPr="006F162F">
        <w:rPr>
          <w:rFonts w:cs="Times New Roman"/>
          <w:color w:val="000000" w:themeColor="text1"/>
          <w:sz w:val="27"/>
          <w:szCs w:val="27"/>
        </w:rPr>
        <w:t>муниципальной программы»</w:t>
      </w:r>
      <w:r w:rsidR="003F505F" w:rsidRPr="003F505F">
        <w:rPr>
          <w:rFonts w:cs="Times New Roman"/>
          <w:color w:val="000000" w:themeColor="text1"/>
          <w:sz w:val="27"/>
          <w:szCs w:val="27"/>
        </w:rPr>
        <w:t xml:space="preserve"> муниципальной программы изложить в следующей редакции:</w:t>
      </w:r>
    </w:p>
    <w:p w:rsidR="006F162F" w:rsidRPr="004363CA" w:rsidRDefault="0075074B" w:rsidP="006F162F">
      <w:pPr>
        <w:widowControl w:val="0"/>
        <w:autoSpaceDE w:val="0"/>
        <w:autoSpaceDN w:val="0"/>
        <w:jc w:val="center"/>
        <w:rPr>
          <w:rFonts w:eastAsia="Times New Roman" w:cs="Times New Roman"/>
          <w:b/>
          <w:szCs w:val="20"/>
          <w:lang w:eastAsia="ru-RU"/>
        </w:rPr>
      </w:pPr>
      <w:r>
        <w:rPr>
          <w:rFonts w:eastAsia="Times New Roman" w:cs="Times New Roman"/>
          <w:b/>
          <w:szCs w:val="20"/>
          <w:lang w:eastAsia="ru-RU"/>
        </w:rPr>
        <w:t>«</w:t>
      </w:r>
      <w:r w:rsidR="006F162F">
        <w:rPr>
          <w:rFonts w:eastAsia="Times New Roman" w:cs="Times New Roman"/>
          <w:b/>
          <w:szCs w:val="20"/>
          <w:lang w:eastAsia="ru-RU"/>
        </w:rPr>
        <w:t>ЦЕЛЕВЫЕ ПОКАЗАТЕЛИ МУНИЦИПАЛЬНОЙ ПРОГРАММЫ</w:t>
      </w:r>
    </w:p>
    <w:p w:rsidR="006F162F" w:rsidRPr="00F52B08" w:rsidRDefault="006F162F" w:rsidP="006F162F">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001C0CA9">
        <w:rPr>
          <w:rFonts w:eastAsia="Times New Roman" w:cs="Times New Roman"/>
          <w:b/>
          <w:szCs w:val="28"/>
          <w:lang w:eastAsia="ru-RU"/>
        </w:rPr>
        <w:t>Социальная поддержка граждан</w:t>
      </w:r>
      <w:r w:rsidRPr="00F52B08">
        <w:rPr>
          <w:rFonts w:eastAsia="Times New Roman" w:cs="Times New Roman"/>
          <w:b/>
          <w:szCs w:val="20"/>
          <w:lang w:eastAsia="ru-RU"/>
        </w:rPr>
        <w:t>»</w:t>
      </w:r>
    </w:p>
    <w:p w:rsidR="003F505F" w:rsidRDefault="003F505F" w:rsidP="00557F61">
      <w:pPr>
        <w:pStyle w:val="a3"/>
        <w:ind w:left="0" w:firstLine="709"/>
        <w:jc w:val="both"/>
        <w:rPr>
          <w:rFonts w:cs="Times New Roman"/>
          <w:color w:val="000000" w:themeColor="text1"/>
          <w:sz w:val="27"/>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9545E8"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xml:space="preserve">Статус </w:t>
            </w:r>
            <w:hyperlink r:id="rId8" w:anchor="P714" w:history="1">
              <w:r w:rsidRPr="009545E8">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Значение целевого показателя</w:t>
            </w:r>
          </w:p>
        </w:tc>
      </w:tr>
      <w:tr w:rsidR="004363CA" w:rsidRPr="009545E8"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Отчетный 2020 год </w:t>
            </w:r>
            <w:hyperlink r:id="rId9" w:anchor="P718" w:history="1">
              <w:r w:rsidRPr="009545E8">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2025 год</w:t>
            </w:r>
          </w:p>
          <w:p w:rsidR="004363CA" w:rsidRPr="009545E8"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2027 год</w:t>
            </w:r>
          </w:p>
        </w:tc>
      </w:tr>
    </w:tbl>
    <w:p w:rsidR="003F505F" w:rsidRPr="009545E8" w:rsidRDefault="003F505F" w:rsidP="003F505F">
      <w:pPr>
        <w:rPr>
          <w:rFonts w:eastAsia="Calibri"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851"/>
        <w:gridCol w:w="4506"/>
        <w:gridCol w:w="1418"/>
        <w:gridCol w:w="1417"/>
        <w:gridCol w:w="1276"/>
        <w:gridCol w:w="880"/>
        <w:gridCol w:w="851"/>
        <w:gridCol w:w="992"/>
        <w:gridCol w:w="850"/>
        <w:gridCol w:w="780"/>
        <w:gridCol w:w="780"/>
      </w:tblGrid>
      <w:tr w:rsidR="004363CA" w:rsidRPr="009545E8" w:rsidTr="00D70BF6">
        <w:trPr>
          <w:tblHeader/>
        </w:trPr>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450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r>
      <w:tr w:rsidR="004363CA" w:rsidRPr="009545E8" w:rsidTr="00D70BF6">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13750" w:type="dxa"/>
            <w:gridSpan w:val="10"/>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Муниципальная программа «</w:t>
            </w:r>
            <w:r w:rsidR="001C0CA9" w:rsidRPr="001C0CA9">
              <w:rPr>
                <w:color w:val="000000" w:themeColor="text1"/>
                <w:sz w:val="24"/>
                <w:szCs w:val="24"/>
              </w:rPr>
              <w:t>Социальная поддержка граждан</w:t>
            </w:r>
            <w:r w:rsidRPr="009545E8">
              <w:rPr>
                <w:color w:val="000000" w:themeColor="text1"/>
                <w:sz w:val="24"/>
                <w:szCs w:val="24"/>
              </w:rPr>
              <w:t>»</w:t>
            </w:r>
          </w:p>
        </w:tc>
      </w:tr>
      <w:tr w:rsidR="001C0CA9" w:rsidRPr="009545E8" w:rsidTr="00D70BF6">
        <w:tc>
          <w:tcPr>
            <w:tcW w:w="851" w:type="dxa"/>
            <w:tcBorders>
              <w:top w:val="single" w:sz="4" w:space="0" w:color="auto"/>
              <w:left w:val="single" w:sz="4" w:space="0" w:color="auto"/>
              <w:bottom w:val="single" w:sz="4" w:space="0" w:color="auto"/>
              <w:right w:val="single" w:sz="4" w:space="0" w:color="auto"/>
            </w:tcBorders>
          </w:tcPr>
          <w:p w:rsidR="001C0CA9" w:rsidRPr="009545E8" w:rsidRDefault="001C0CA9" w:rsidP="003F505F">
            <w:pPr>
              <w:jc w:val="center"/>
              <w:rPr>
                <w:color w:val="000000" w:themeColor="text1"/>
                <w:sz w:val="24"/>
                <w:szCs w:val="24"/>
              </w:rPr>
            </w:pPr>
            <w:r>
              <w:rPr>
                <w:color w:val="000000" w:themeColor="text1"/>
                <w:sz w:val="24"/>
                <w:szCs w:val="24"/>
              </w:rPr>
              <w:t>2.1</w:t>
            </w:r>
          </w:p>
        </w:tc>
        <w:tc>
          <w:tcPr>
            <w:tcW w:w="13750" w:type="dxa"/>
            <w:gridSpan w:val="10"/>
            <w:tcBorders>
              <w:top w:val="single" w:sz="4" w:space="0" w:color="auto"/>
              <w:left w:val="single" w:sz="4" w:space="0" w:color="auto"/>
              <w:bottom w:val="single" w:sz="4" w:space="0" w:color="auto"/>
              <w:right w:val="single" w:sz="4" w:space="0" w:color="auto"/>
            </w:tcBorders>
          </w:tcPr>
          <w:p w:rsidR="001C0CA9" w:rsidRPr="009545E8" w:rsidRDefault="001C0CA9" w:rsidP="003F505F">
            <w:pPr>
              <w:rPr>
                <w:color w:val="000000" w:themeColor="text1"/>
                <w:sz w:val="24"/>
                <w:szCs w:val="24"/>
              </w:rPr>
            </w:pPr>
            <w:r>
              <w:rPr>
                <w:color w:val="000000" w:themeColor="text1"/>
                <w:sz w:val="24"/>
                <w:szCs w:val="24"/>
              </w:rPr>
              <w:t>Подпрограмма</w:t>
            </w:r>
            <w:r w:rsidRPr="001C0CA9">
              <w:rPr>
                <w:color w:val="000000" w:themeColor="text1"/>
                <w:sz w:val="24"/>
                <w:szCs w:val="24"/>
              </w:rPr>
              <w:t xml:space="preserve"> 1 «Совершенствование социальной поддержки семьи и детей»</w:t>
            </w:r>
          </w:p>
        </w:tc>
      </w:tr>
      <w:tr w:rsidR="00D70BF6" w:rsidRPr="009545E8" w:rsidTr="00D70BF6">
        <w:tc>
          <w:tcPr>
            <w:tcW w:w="851" w:type="dxa"/>
            <w:shd w:val="clear" w:color="auto" w:fill="auto"/>
            <w:hideMark/>
          </w:tcPr>
          <w:p w:rsidR="00D70BF6" w:rsidRPr="00992106" w:rsidRDefault="00D70BF6" w:rsidP="00D70BF6">
            <w:pPr>
              <w:jc w:val="center"/>
              <w:rPr>
                <w:sz w:val="24"/>
                <w:szCs w:val="24"/>
              </w:rPr>
            </w:pPr>
            <w:r w:rsidRPr="00992106">
              <w:rPr>
                <w:sz w:val="24"/>
                <w:szCs w:val="24"/>
              </w:rPr>
              <w:t>2.1.1</w:t>
            </w:r>
          </w:p>
        </w:tc>
        <w:tc>
          <w:tcPr>
            <w:tcW w:w="4506" w:type="dxa"/>
            <w:shd w:val="clear" w:color="auto" w:fill="auto"/>
            <w:hideMark/>
          </w:tcPr>
          <w:p w:rsidR="00D70BF6" w:rsidRPr="00992106" w:rsidRDefault="00D70BF6" w:rsidP="00D70BF6">
            <w:pPr>
              <w:rPr>
                <w:sz w:val="24"/>
                <w:szCs w:val="24"/>
              </w:rPr>
            </w:pPr>
            <w:r w:rsidRPr="00992106">
              <w:rPr>
                <w:sz w:val="24"/>
                <w:szCs w:val="24"/>
              </w:rPr>
              <w:t xml:space="preserve">Число патронатных воспитателей, получающих выплаты за оказание услуг по осуществлению патронатного воспитания и </w:t>
            </w:r>
            <w:proofErr w:type="spellStart"/>
            <w:r w:rsidRPr="00992106">
              <w:rPr>
                <w:sz w:val="24"/>
                <w:szCs w:val="24"/>
              </w:rPr>
              <w:t>постинтернатного</w:t>
            </w:r>
            <w:proofErr w:type="spellEnd"/>
            <w:r w:rsidRPr="00992106">
              <w:rPr>
                <w:sz w:val="24"/>
                <w:szCs w:val="24"/>
              </w:rPr>
              <w:t xml:space="preserve"> сопровождения</w:t>
            </w:r>
          </w:p>
        </w:tc>
        <w:tc>
          <w:tcPr>
            <w:tcW w:w="1418" w:type="dxa"/>
            <w:shd w:val="clear" w:color="auto" w:fill="auto"/>
            <w:hideMark/>
          </w:tcPr>
          <w:p w:rsidR="00D70BF6" w:rsidRPr="001615B4" w:rsidRDefault="00D70BF6" w:rsidP="00D70BF6">
            <w:pPr>
              <w:jc w:val="center"/>
              <w:rPr>
                <w:sz w:val="24"/>
                <w:szCs w:val="24"/>
              </w:rPr>
            </w:pPr>
            <w:r w:rsidRPr="001615B4">
              <w:rPr>
                <w:sz w:val="24"/>
                <w:szCs w:val="24"/>
              </w:rPr>
              <w:t>чел.</w:t>
            </w:r>
          </w:p>
        </w:tc>
        <w:tc>
          <w:tcPr>
            <w:tcW w:w="1417"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1276" w:type="dxa"/>
            <w:shd w:val="clear" w:color="auto" w:fill="auto"/>
            <w:hideMark/>
          </w:tcPr>
          <w:p w:rsidR="00D70BF6" w:rsidRPr="001615B4" w:rsidRDefault="00D70BF6" w:rsidP="00D70BF6">
            <w:pPr>
              <w:jc w:val="center"/>
              <w:rPr>
                <w:sz w:val="24"/>
                <w:szCs w:val="24"/>
              </w:rPr>
            </w:pPr>
            <w:r w:rsidRPr="001615B4">
              <w:rPr>
                <w:sz w:val="24"/>
                <w:szCs w:val="24"/>
              </w:rPr>
              <w:t>-</w:t>
            </w:r>
          </w:p>
        </w:tc>
        <w:tc>
          <w:tcPr>
            <w:tcW w:w="880" w:type="dxa"/>
            <w:shd w:val="clear" w:color="auto" w:fill="auto"/>
            <w:hideMark/>
          </w:tcPr>
          <w:p w:rsidR="00D70BF6" w:rsidRPr="001225F6" w:rsidRDefault="00D70BF6" w:rsidP="00D70BF6">
            <w:pPr>
              <w:jc w:val="center"/>
              <w:rPr>
                <w:sz w:val="24"/>
                <w:szCs w:val="24"/>
              </w:rPr>
            </w:pPr>
            <w:r w:rsidRPr="001225F6">
              <w:rPr>
                <w:sz w:val="24"/>
                <w:szCs w:val="24"/>
              </w:rPr>
              <w:t>1</w:t>
            </w:r>
          </w:p>
        </w:tc>
        <w:tc>
          <w:tcPr>
            <w:tcW w:w="851" w:type="dxa"/>
            <w:shd w:val="clear" w:color="auto" w:fill="auto"/>
            <w:hideMark/>
          </w:tcPr>
          <w:p w:rsidR="00D70BF6" w:rsidRPr="001615B4" w:rsidRDefault="00D70BF6" w:rsidP="00D70BF6">
            <w:pPr>
              <w:jc w:val="center"/>
              <w:rPr>
                <w:sz w:val="24"/>
                <w:szCs w:val="24"/>
              </w:rPr>
            </w:pPr>
            <w:r w:rsidRPr="001615B4">
              <w:rPr>
                <w:sz w:val="24"/>
                <w:szCs w:val="24"/>
              </w:rPr>
              <w:t>1</w:t>
            </w:r>
          </w:p>
        </w:tc>
        <w:tc>
          <w:tcPr>
            <w:tcW w:w="992" w:type="dxa"/>
            <w:shd w:val="clear" w:color="auto" w:fill="auto"/>
            <w:hideMark/>
          </w:tcPr>
          <w:p w:rsidR="00D70BF6" w:rsidRPr="001615B4" w:rsidRDefault="00D70BF6" w:rsidP="00D70BF6">
            <w:pPr>
              <w:jc w:val="center"/>
              <w:rPr>
                <w:sz w:val="24"/>
                <w:szCs w:val="24"/>
              </w:rPr>
            </w:pPr>
            <w:r>
              <w:rPr>
                <w:sz w:val="24"/>
                <w:szCs w:val="24"/>
              </w:rPr>
              <w:t>2</w:t>
            </w:r>
          </w:p>
        </w:tc>
        <w:tc>
          <w:tcPr>
            <w:tcW w:w="850" w:type="dxa"/>
            <w:hideMark/>
          </w:tcPr>
          <w:p w:rsidR="00D70BF6" w:rsidRPr="001615B4" w:rsidRDefault="00D70BF6" w:rsidP="00D70BF6">
            <w:pPr>
              <w:jc w:val="center"/>
              <w:rPr>
                <w:sz w:val="24"/>
                <w:szCs w:val="24"/>
              </w:rPr>
            </w:pPr>
            <w:r w:rsidRPr="001615B4">
              <w:rPr>
                <w:sz w:val="24"/>
                <w:szCs w:val="24"/>
              </w:rPr>
              <w:t>1</w:t>
            </w:r>
          </w:p>
        </w:tc>
        <w:tc>
          <w:tcPr>
            <w:tcW w:w="780" w:type="dxa"/>
            <w:hideMark/>
          </w:tcPr>
          <w:p w:rsidR="00D70BF6" w:rsidRPr="001615B4" w:rsidRDefault="00D70BF6" w:rsidP="00D70BF6">
            <w:pPr>
              <w:jc w:val="center"/>
              <w:rPr>
                <w:sz w:val="24"/>
                <w:szCs w:val="24"/>
              </w:rPr>
            </w:pPr>
            <w:r>
              <w:rPr>
                <w:sz w:val="24"/>
                <w:szCs w:val="24"/>
              </w:rPr>
              <w:t>1</w:t>
            </w:r>
          </w:p>
        </w:tc>
        <w:tc>
          <w:tcPr>
            <w:tcW w:w="780" w:type="dxa"/>
          </w:tcPr>
          <w:p w:rsidR="00D70BF6" w:rsidRDefault="00D70BF6" w:rsidP="00D70BF6">
            <w:pPr>
              <w:jc w:val="center"/>
              <w:rPr>
                <w:sz w:val="24"/>
                <w:szCs w:val="24"/>
              </w:rPr>
            </w:pPr>
            <w:r>
              <w:rPr>
                <w:sz w:val="24"/>
                <w:szCs w:val="24"/>
              </w:rPr>
              <w:t>1</w:t>
            </w:r>
          </w:p>
        </w:tc>
      </w:tr>
      <w:tr w:rsidR="00D70BF6" w:rsidRPr="009545E8" w:rsidTr="00D70BF6">
        <w:tc>
          <w:tcPr>
            <w:tcW w:w="851" w:type="dxa"/>
            <w:shd w:val="clear" w:color="auto" w:fill="auto"/>
            <w:hideMark/>
          </w:tcPr>
          <w:p w:rsidR="00D70BF6" w:rsidRPr="00992106" w:rsidRDefault="00D70BF6" w:rsidP="00D70BF6">
            <w:pPr>
              <w:jc w:val="center"/>
              <w:rPr>
                <w:sz w:val="24"/>
                <w:szCs w:val="24"/>
              </w:rPr>
            </w:pPr>
            <w:r w:rsidRPr="00992106">
              <w:rPr>
                <w:sz w:val="24"/>
                <w:szCs w:val="24"/>
              </w:rPr>
              <w:t>2.1.2</w:t>
            </w:r>
          </w:p>
        </w:tc>
        <w:tc>
          <w:tcPr>
            <w:tcW w:w="4506" w:type="dxa"/>
            <w:shd w:val="clear" w:color="auto" w:fill="auto"/>
            <w:hideMark/>
          </w:tcPr>
          <w:p w:rsidR="00D70BF6" w:rsidRPr="00992106" w:rsidRDefault="00D70BF6" w:rsidP="00D70BF6">
            <w:pPr>
              <w:rPr>
                <w:sz w:val="24"/>
                <w:szCs w:val="24"/>
              </w:rPr>
            </w:pPr>
            <w:r w:rsidRPr="00992106">
              <w:rPr>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18" w:type="dxa"/>
            <w:shd w:val="clear" w:color="auto" w:fill="auto"/>
            <w:hideMark/>
          </w:tcPr>
          <w:p w:rsidR="00D70BF6" w:rsidRPr="001615B4" w:rsidRDefault="00D70BF6" w:rsidP="00D70BF6">
            <w:pPr>
              <w:jc w:val="center"/>
              <w:rPr>
                <w:sz w:val="24"/>
                <w:szCs w:val="24"/>
              </w:rPr>
            </w:pPr>
            <w:r w:rsidRPr="001615B4">
              <w:rPr>
                <w:sz w:val="24"/>
                <w:szCs w:val="24"/>
              </w:rPr>
              <w:t>чел.</w:t>
            </w:r>
          </w:p>
        </w:tc>
        <w:tc>
          <w:tcPr>
            <w:tcW w:w="1417"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1276" w:type="dxa"/>
            <w:shd w:val="clear" w:color="auto" w:fill="auto"/>
            <w:hideMark/>
          </w:tcPr>
          <w:p w:rsidR="00D70BF6" w:rsidRPr="001615B4" w:rsidRDefault="00D70BF6" w:rsidP="00D70BF6">
            <w:pPr>
              <w:jc w:val="center"/>
              <w:rPr>
                <w:sz w:val="24"/>
                <w:szCs w:val="24"/>
              </w:rPr>
            </w:pPr>
            <w:r w:rsidRPr="001615B4">
              <w:rPr>
                <w:sz w:val="24"/>
                <w:szCs w:val="24"/>
              </w:rPr>
              <w:t>-</w:t>
            </w:r>
          </w:p>
        </w:tc>
        <w:tc>
          <w:tcPr>
            <w:tcW w:w="880" w:type="dxa"/>
            <w:shd w:val="clear" w:color="auto" w:fill="auto"/>
            <w:hideMark/>
          </w:tcPr>
          <w:p w:rsidR="00D70BF6" w:rsidRPr="001225F6" w:rsidRDefault="00D70BF6" w:rsidP="00D70BF6">
            <w:pPr>
              <w:jc w:val="center"/>
              <w:rPr>
                <w:sz w:val="24"/>
                <w:szCs w:val="24"/>
              </w:rPr>
            </w:pPr>
            <w:r w:rsidRPr="001225F6">
              <w:rPr>
                <w:sz w:val="24"/>
                <w:szCs w:val="24"/>
              </w:rPr>
              <w:t>1</w:t>
            </w:r>
          </w:p>
        </w:tc>
        <w:tc>
          <w:tcPr>
            <w:tcW w:w="851" w:type="dxa"/>
            <w:shd w:val="clear" w:color="auto" w:fill="auto"/>
            <w:hideMark/>
          </w:tcPr>
          <w:p w:rsidR="00D70BF6" w:rsidRPr="001615B4" w:rsidRDefault="00D70BF6" w:rsidP="00D70BF6">
            <w:pPr>
              <w:jc w:val="center"/>
              <w:rPr>
                <w:sz w:val="24"/>
                <w:szCs w:val="24"/>
              </w:rPr>
            </w:pPr>
            <w:r w:rsidRPr="001615B4">
              <w:rPr>
                <w:sz w:val="24"/>
                <w:szCs w:val="24"/>
              </w:rPr>
              <w:t>1</w:t>
            </w:r>
          </w:p>
        </w:tc>
        <w:tc>
          <w:tcPr>
            <w:tcW w:w="992" w:type="dxa"/>
            <w:shd w:val="clear" w:color="auto" w:fill="auto"/>
            <w:hideMark/>
          </w:tcPr>
          <w:p w:rsidR="00D70BF6" w:rsidRPr="001615B4" w:rsidRDefault="00D70BF6" w:rsidP="00D70BF6">
            <w:pPr>
              <w:jc w:val="center"/>
              <w:rPr>
                <w:sz w:val="24"/>
                <w:szCs w:val="24"/>
              </w:rPr>
            </w:pPr>
            <w:r>
              <w:rPr>
                <w:sz w:val="24"/>
                <w:szCs w:val="24"/>
              </w:rPr>
              <w:t>2</w:t>
            </w:r>
          </w:p>
        </w:tc>
        <w:tc>
          <w:tcPr>
            <w:tcW w:w="850" w:type="dxa"/>
            <w:hideMark/>
          </w:tcPr>
          <w:p w:rsidR="00D70BF6" w:rsidRPr="001615B4" w:rsidRDefault="00D70BF6" w:rsidP="00D70BF6">
            <w:pPr>
              <w:jc w:val="center"/>
              <w:rPr>
                <w:sz w:val="24"/>
                <w:szCs w:val="24"/>
              </w:rPr>
            </w:pPr>
            <w:r w:rsidRPr="001615B4">
              <w:rPr>
                <w:sz w:val="24"/>
                <w:szCs w:val="24"/>
              </w:rPr>
              <w:t>1</w:t>
            </w:r>
          </w:p>
        </w:tc>
        <w:tc>
          <w:tcPr>
            <w:tcW w:w="780" w:type="dxa"/>
            <w:hideMark/>
          </w:tcPr>
          <w:p w:rsidR="00D70BF6" w:rsidRPr="001615B4" w:rsidRDefault="00D70BF6" w:rsidP="00D70BF6">
            <w:pPr>
              <w:jc w:val="center"/>
              <w:rPr>
                <w:sz w:val="24"/>
                <w:szCs w:val="24"/>
              </w:rPr>
            </w:pPr>
            <w:r>
              <w:rPr>
                <w:sz w:val="24"/>
                <w:szCs w:val="24"/>
              </w:rPr>
              <w:t>1</w:t>
            </w:r>
          </w:p>
        </w:tc>
        <w:tc>
          <w:tcPr>
            <w:tcW w:w="780" w:type="dxa"/>
          </w:tcPr>
          <w:p w:rsidR="00D70BF6" w:rsidRDefault="00D70BF6" w:rsidP="00D70BF6">
            <w:pPr>
              <w:jc w:val="center"/>
              <w:rPr>
                <w:sz w:val="24"/>
                <w:szCs w:val="24"/>
              </w:rPr>
            </w:pPr>
            <w:r>
              <w:rPr>
                <w:sz w:val="24"/>
                <w:szCs w:val="24"/>
              </w:rPr>
              <w:t>1</w:t>
            </w:r>
          </w:p>
        </w:tc>
      </w:tr>
      <w:tr w:rsidR="00D70BF6" w:rsidRPr="009545E8" w:rsidTr="00D70BF6">
        <w:tc>
          <w:tcPr>
            <w:tcW w:w="851" w:type="dxa"/>
            <w:shd w:val="clear" w:color="auto" w:fill="auto"/>
            <w:hideMark/>
          </w:tcPr>
          <w:p w:rsidR="00D70BF6" w:rsidRPr="00992106" w:rsidRDefault="00D70BF6" w:rsidP="00D70BF6">
            <w:pPr>
              <w:jc w:val="center"/>
              <w:rPr>
                <w:sz w:val="24"/>
                <w:szCs w:val="24"/>
              </w:rPr>
            </w:pPr>
            <w:r w:rsidRPr="00992106">
              <w:rPr>
                <w:sz w:val="24"/>
                <w:szCs w:val="24"/>
              </w:rPr>
              <w:t>2.1.3</w:t>
            </w:r>
          </w:p>
        </w:tc>
        <w:tc>
          <w:tcPr>
            <w:tcW w:w="4506" w:type="dxa"/>
            <w:shd w:val="clear" w:color="auto" w:fill="auto"/>
            <w:hideMark/>
          </w:tcPr>
          <w:p w:rsidR="00D70BF6" w:rsidRPr="00992106" w:rsidRDefault="00D70BF6" w:rsidP="00D70BF6">
            <w:pPr>
              <w:rPr>
                <w:sz w:val="24"/>
                <w:szCs w:val="24"/>
              </w:rPr>
            </w:pPr>
            <w:r w:rsidRPr="00992106">
              <w:rPr>
                <w:sz w:val="24"/>
                <w:szCs w:val="24"/>
              </w:rPr>
              <w:t>Число приемных родителей, получающих выплаты за оказание услуг по воспитанию приемных детей</w:t>
            </w:r>
          </w:p>
        </w:tc>
        <w:tc>
          <w:tcPr>
            <w:tcW w:w="1418" w:type="dxa"/>
            <w:shd w:val="clear" w:color="auto" w:fill="auto"/>
            <w:hideMark/>
          </w:tcPr>
          <w:p w:rsidR="00D70BF6" w:rsidRPr="001615B4" w:rsidRDefault="00D70BF6" w:rsidP="00D70BF6">
            <w:pPr>
              <w:jc w:val="center"/>
              <w:rPr>
                <w:sz w:val="24"/>
                <w:szCs w:val="24"/>
              </w:rPr>
            </w:pPr>
            <w:r w:rsidRPr="001615B4">
              <w:rPr>
                <w:sz w:val="24"/>
                <w:szCs w:val="24"/>
              </w:rPr>
              <w:t>чел.</w:t>
            </w:r>
          </w:p>
        </w:tc>
        <w:tc>
          <w:tcPr>
            <w:tcW w:w="1417"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1276" w:type="dxa"/>
            <w:shd w:val="clear" w:color="auto" w:fill="auto"/>
            <w:hideMark/>
          </w:tcPr>
          <w:p w:rsidR="00D70BF6" w:rsidRPr="001615B4" w:rsidRDefault="00D70BF6" w:rsidP="00D70BF6">
            <w:pPr>
              <w:jc w:val="center"/>
              <w:rPr>
                <w:sz w:val="24"/>
                <w:szCs w:val="24"/>
              </w:rPr>
            </w:pPr>
            <w:r w:rsidRPr="001615B4">
              <w:rPr>
                <w:sz w:val="24"/>
                <w:szCs w:val="24"/>
              </w:rPr>
              <w:t>-</w:t>
            </w:r>
          </w:p>
        </w:tc>
        <w:tc>
          <w:tcPr>
            <w:tcW w:w="880" w:type="dxa"/>
            <w:shd w:val="clear" w:color="auto" w:fill="auto"/>
            <w:hideMark/>
          </w:tcPr>
          <w:p w:rsidR="00D70BF6" w:rsidRPr="001225F6" w:rsidRDefault="00D70BF6" w:rsidP="00D70BF6">
            <w:pPr>
              <w:jc w:val="center"/>
              <w:rPr>
                <w:sz w:val="24"/>
                <w:szCs w:val="24"/>
              </w:rPr>
            </w:pPr>
            <w:r w:rsidRPr="001225F6">
              <w:rPr>
                <w:sz w:val="24"/>
                <w:szCs w:val="24"/>
              </w:rPr>
              <w:t>125</w:t>
            </w:r>
          </w:p>
        </w:tc>
        <w:tc>
          <w:tcPr>
            <w:tcW w:w="851" w:type="dxa"/>
            <w:shd w:val="clear" w:color="auto" w:fill="auto"/>
            <w:hideMark/>
          </w:tcPr>
          <w:p w:rsidR="00D70BF6" w:rsidRPr="00F731E2" w:rsidRDefault="00D70BF6" w:rsidP="00D70BF6">
            <w:pPr>
              <w:jc w:val="center"/>
              <w:rPr>
                <w:sz w:val="24"/>
                <w:szCs w:val="24"/>
              </w:rPr>
            </w:pPr>
            <w:r w:rsidRPr="00F731E2">
              <w:rPr>
                <w:sz w:val="24"/>
                <w:szCs w:val="24"/>
              </w:rPr>
              <w:t>91</w:t>
            </w:r>
          </w:p>
        </w:tc>
        <w:tc>
          <w:tcPr>
            <w:tcW w:w="992" w:type="dxa"/>
            <w:shd w:val="clear" w:color="auto" w:fill="auto"/>
            <w:hideMark/>
          </w:tcPr>
          <w:p w:rsidR="00D70BF6" w:rsidRPr="001615B4" w:rsidRDefault="00D70BF6" w:rsidP="00D70BF6">
            <w:pPr>
              <w:jc w:val="center"/>
              <w:rPr>
                <w:sz w:val="24"/>
                <w:szCs w:val="24"/>
              </w:rPr>
            </w:pPr>
            <w:r>
              <w:rPr>
                <w:sz w:val="24"/>
                <w:szCs w:val="24"/>
              </w:rPr>
              <w:t>212</w:t>
            </w:r>
          </w:p>
        </w:tc>
        <w:tc>
          <w:tcPr>
            <w:tcW w:w="850" w:type="dxa"/>
            <w:hideMark/>
          </w:tcPr>
          <w:p w:rsidR="00D70BF6" w:rsidRPr="001615B4" w:rsidRDefault="00D70BF6" w:rsidP="00D70BF6">
            <w:pPr>
              <w:jc w:val="center"/>
              <w:rPr>
                <w:sz w:val="24"/>
                <w:szCs w:val="24"/>
              </w:rPr>
            </w:pPr>
            <w:r w:rsidRPr="001615B4">
              <w:rPr>
                <w:sz w:val="24"/>
                <w:szCs w:val="24"/>
              </w:rPr>
              <w:t>125</w:t>
            </w:r>
          </w:p>
        </w:tc>
        <w:tc>
          <w:tcPr>
            <w:tcW w:w="780" w:type="dxa"/>
            <w:hideMark/>
          </w:tcPr>
          <w:p w:rsidR="00D70BF6" w:rsidRPr="001615B4" w:rsidRDefault="00D70BF6" w:rsidP="00D70BF6">
            <w:pPr>
              <w:jc w:val="center"/>
              <w:rPr>
                <w:sz w:val="24"/>
                <w:szCs w:val="24"/>
              </w:rPr>
            </w:pPr>
            <w:r>
              <w:rPr>
                <w:sz w:val="24"/>
                <w:szCs w:val="24"/>
              </w:rPr>
              <w:t>125</w:t>
            </w:r>
          </w:p>
        </w:tc>
        <w:tc>
          <w:tcPr>
            <w:tcW w:w="780" w:type="dxa"/>
          </w:tcPr>
          <w:p w:rsidR="00D70BF6" w:rsidRDefault="00D70BF6" w:rsidP="00D70BF6">
            <w:pPr>
              <w:jc w:val="center"/>
              <w:rPr>
                <w:sz w:val="24"/>
                <w:szCs w:val="24"/>
              </w:rPr>
            </w:pPr>
            <w:r>
              <w:rPr>
                <w:sz w:val="24"/>
                <w:szCs w:val="24"/>
              </w:rPr>
              <w:t>125</w:t>
            </w:r>
          </w:p>
        </w:tc>
      </w:tr>
      <w:tr w:rsidR="00D70BF6" w:rsidRPr="009545E8" w:rsidTr="00D70BF6">
        <w:tc>
          <w:tcPr>
            <w:tcW w:w="851" w:type="dxa"/>
            <w:shd w:val="clear" w:color="auto" w:fill="auto"/>
            <w:hideMark/>
          </w:tcPr>
          <w:p w:rsidR="00D70BF6" w:rsidRPr="00992106" w:rsidRDefault="00D70BF6" w:rsidP="00D70BF6">
            <w:pPr>
              <w:jc w:val="center"/>
              <w:rPr>
                <w:sz w:val="24"/>
                <w:szCs w:val="24"/>
              </w:rPr>
            </w:pPr>
            <w:r w:rsidRPr="00992106">
              <w:rPr>
                <w:sz w:val="24"/>
                <w:szCs w:val="24"/>
              </w:rPr>
              <w:t>2.1.4</w:t>
            </w:r>
          </w:p>
        </w:tc>
        <w:tc>
          <w:tcPr>
            <w:tcW w:w="4506" w:type="dxa"/>
            <w:shd w:val="clear" w:color="auto" w:fill="auto"/>
            <w:hideMark/>
          </w:tcPr>
          <w:p w:rsidR="00D70BF6" w:rsidRPr="00992106" w:rsidRDefault="00D70BF6" w:rsidP="00D70BF6">
            <w:pPr>
              <w:rPr>
                <w:sz w:val="24"/>
                <w:szCs w:val="24"/>
              </w:rPr>
            </w:pPr>
            <w:r w:rsidRPr="00992106">
              <w:rPr>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18" w:type="dxa"/>
            <w:shd w:val="clear" w:color="auto" w:fill="auto"/>
            <w:hideMark/>
          </w:tcPr>
          <w:p w:rsidR="00D70BF6" w:rsidRPr="001615B4" w:rsidRDefault="00D70BF6" w:rsidP="00D70BF6">
            <w:pPr>
              <w:jc w:val="center"/>
              <w:rPr>
                <w:sz w:val="24"/>
                <w:szCs w:val="24"/>
              </w:rPr>
            </w:pPr>
            <w:r w:rsidRPr="001615B4">
              <w:rPr>
                <w:sz w:val="24"/>
                <w:szCs w:val="24"/>
              </w:rPr>
              <w:t>чел.</w:t>
            </w:r>
          </w:p>
        </w:tc>
        <w:tc>
          <w:tcPr>
            <w:tcW w:w="1417"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1276" w:type="dxa"/>
            <w:shd w:val="clear" w:color="auto" w:fill="auto"/>
            <w:hideMark/>
          </w:tcPr>
          <w:p w:rsidR="00D70BF6" w:rsidRPr="001615B4" w:rsidRDefault="00D70BF6" w:rsidP="00D70BF6">
            <w:pPr>
              <w:jc w:val="center"/>
              <w:rPr>
                <w:sz w:val="24"/>
                <w:szCs w:val="24"/>
              </w:rPr>
            </w:pPr>
            <w:r w:rsidRPr="001615B4">
              <w:rPr>
                <w:sz w:val="24"/>
                <w:szCs w:val="24"/>
              </w:rPr>
              <w:t>-</w:t>
            </w:r>
          </w:p>
        </w:tc>
        <w:tc>
          <w:tcPr>
            <w:tcW w:w="880" w:type="dxa"/>
            <w:shd w:val="clear" w:color="auto" w:fill="auto"/>
            <w:hideMark/>
          </w:tcPr>
          <w:p w:rsidR="00D70BF6" w:rsidRPr="001225F6" w:rsidRDefault="00D70BF6" w:rsidP="00D70BF6">
            <w:pPr>
              <w:jc w:val="center"/>
              <w:rPr>
                <w:sz w:val="24"/>
                <w:szCs w:val="24"/>
              </w:rPr>
            </w:pPr>
            <w:r w:rsidRPr="001225F6">
              <w:rPr>
                <w:sz w:val="24"/>
                <w:szCs w:val="24"/>
              </w:rPr>
              <w:t>365</w:t>
            </w:r>
          </w:p>
        </w:tc>
        <w:tc>
          <w:tcPr>
            <w:tcW w:w="851" w:type="dxa"/>
            <w:shd w:val="clear" w:color="auto" w:fill="auto"/>
            <w:hideMark/>
          </w:tcPr>
          <w:p w:rsidR="00D70BF6" w:rsidRPr="003E297D" w:rsidRDefault="00D70BF6" w:rsidP="00D70BF6">
            <w:pPr>
              <w:jc w:val="center"/>
              <w:rPr>
                <w:sz w:val="24"/>
                <w:szCs w:val="24"/>
              </w:rPr>
            </w:pPr>
            <w:r w:rsidRPr="003E297D">
              <w:rPr>
                <w:sz w:val="24"/>
                <w:szCs w:val="24"/>
              </w:rPr>
              <w:t>368</w:t>
            </w:r>
          </w:p>
        </w:tc>
        <w:tc>
          <w:tcPr>
            <w:tcW w:w="992" w:type="dxa"/>
            <w:shd w:val="clear" w:color="auto" w:fill="auto"/>
            <w:hideMark/>
          </w:tcPr>
          <w:p w:rsidR="00D70BF6" w:rsidRPr="001615B4" w:rsidRDefault="00D70BF6" w:rsidP="00D70BF6">
            <w:pPr>
              <w:jc w:val="center"/>
              <w:rPr>
                <w:sz w:val="24"/>
                <w:szCs w:val="24"/>
              </w:rPr>
            </w:pPr>
            <w:r>
              <w:rPr>
                <w:sz w:val="24"/>
                <w:szCs w:val="24"/>
              </w:rPr>
              <w:t>321</w:t>
            </w:r>
          </w:p>
        </w:tc>
        <w:tc>
          <w:tcPr>
            <w:tcW w:w="850" w:type="dxa"/>
            <w:hideMark/>
          </w:tcPr>
          <w:p w:rsidR="00D70BF6" w:rsidRPr="001615B4" w:rsidRDefault="00D70BF6" w:rsidP="00D70BF6">
            <w:pPr>
              <w:jc w:val="center"/>
              <w:rPr>
                <w:sz w:val="24"/>
                <w:szCs w:val="24"/>
              </w:rPr>
            </w:pPr>
            <w:r w:rsidRPr="001615B4">
              <w:rPr>
                <w:sz w:val="24"/>
                <w:szCs w:val="24"/>
              </w:rPr>
              <w:t>365</w:t>
            </w:r>
          </w:p>
        </w:tc>
        <w:tc>
          <w:tcPr>
            <w:tcW w:w="780" w:type="dxa"/>
            <w:hideMark/>
          </w:tcPr>
          <w:p w:rsidR="00D70BF6" w:rsidRPr="001615B4" w:rsidRDefault="00D70BF6" w:rsidP="00D70BF6">
            <w:pPr>
              <w:jc w:val="center"/>
              <w:rPr>
                <w:sz w:val="24"/>
                <w:szCs w:val="24"/>
              </w:rPr>
            </w:pPr>
            <w:r>
              <w:rPr>
                <w:sz w:val="24"/>
                <w:szCs w:val="24"/>
              </w:rPr>
              <w:t>365</w:t>
            </w:r>
          </w:p>
        </w:tc>
        <w:tc>
          <w:tcPr>
            <w:tcW w:w="780" w:type="dxa"/>
          </w:tcPr>
          <w:p w:rsidR="00D70BF6" w:rsidRDefault="00D70BF6" w:rsidP="00D70BF6">
            <w:pPr>
              <w:jc w:val="center"/>
              <w:rPr>
                <w:sz w:val="24"/>
                <w:szCs w:val="24"/>
              </w:rPr>
            </w:pPr>
            <w:r>
              <w:rPr>
                <w:sz w:val="24"/>
                <w:szCs w:val="24"/>
              </w:rPr>
              <w:t>365</w:t>
            </w:r>
          </w:p>
        </w:tc>
      </w:tr>
      <w:tr w:rsidR="00D70BF6" w:rsidRPr="004B6567" w:rsidTr="00D70BF6">
        <w:tc>
          <w:tcPr>
            <w:tcW w:w="851" w:type="dxa"/>
            <w:shd w:val="clear" w:color="auto" w:fill="auto"/>
            <w:hideMark/>
          </w:tcPr>
          <w:p w:rsidR="00D70BF6" w:rsidRPr="00992106" w:rsidRDefault="00D70BF6" w:rsidP="00D70BF6">
            <w:pPr>
              <w:jc w:val="center"/>
              <w:rPr>
                <w:sz w:val="24"/>
                <w:szCs w:val="24"/>
              </w:rPr>
            </w:pPr>
            <w:r w:rsidRPr="00992106">
              <w:rPr>
                <w:sz w:val="24"/>
                <w:szCs w:val="24"/>
              </w:rPr>
              <w:t>2.1.5</w:t>
            </w:r>
          </w:p>
        </w:tc>
        <w:tc>
          <w:tcPr>
            <w:tcW w:w="4506" w:type="dxa"/>
            <w:shd w:val="clear" w:color="auto" w:fill="auto"/>
            <w:hideMark/>
          </w:tcPr>
          <w:p w:rsidR="00D70BF6" w:rsidRPr="00992106" w:rsidRDefault="00D70BF6" w:rsidP="00D70BF6">
            <w:pPr>
              <w:rPr>
                <w:sz w:val="24"/>
                <w:szCs w:val="24"/>
              </w:rPr>
            </w:pPr>
            <w:r w:rsidRPr="00992106">
              <w:rPr>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18" w:type="dxa"/>
            <w:shd w:val="clear" w:color="auto" w:fill="auto"/>
            <w:hideMark/>
          </w:tcPr>
          <w:p w:rsidR="00D70BF6" w:rsidRPr="001615B4" w:rsidRDefault="00D70BF6" w:rsidP="00D70BF6">
            <w:pPr>
              <w:jc w:val="center"/>
              <w:rPr>
                <w:sz w:val="24"/>
                <w:szCs w:val="24"/>
              </w:rPr>
            </w:pPr>
            <w:r w:rsidRPr="001615B4">
              <w:rPr>
                <w:sz w:val="24"/>
                <w:szCs w:val="24"/>
              </w:rPr>
              <w:t>чел.</w:t>
            </w:r>
          </w:p>
        </w:tc>
        <w:tc>
          <w:tcPr>
            <w:tcW w:w="1417"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1276" w:type="dxa"/>
            <w:shd w:val="clear" w:color="auto" w:fill="auto"/>
            <w:hideMark/>
          </w:tcPr>
          <w:p w:rsidR="00D70BF6" w:rsidRPr="001615B4" w:rsidRDefault="00D70BF6" w:rsidP="00D70BF6">
            <w:pPr>
              <w:jc w:val="center"/>
              <w:rPr>
                <w:sz w:val="24"/>
                <w:szCs w:val="24"/>
              </w:rPr>
            </w:pPr>
            <w:r w:rsidRPr="001615B4">
              <w:rPr>
                <w:sz w:val="24"/>
                <w:szCs w:val="24"/>
              </w:rPr>
              <w:t>-</w:t>
            </w:r>
          </w:p>
        </w:tc>
        <w:tc>
          <w:tcPr>
            <w:tcW w:w="880" w:type="dxa"/>
            <w:shd w:val="clear" w:color="auto" w:fill="auto"/>
            <w:hideMark/>
          </w:tcPr>
          <w:p w:rsidR="00D70BF6" w:rsidRPr="001615B4" w:rsidRDefault="00D70BF6" w:rsidP="00D70BF6">
            <w:pPr>
              <w:jc w:val="center"/>
              <w:rPr>
                <w:sz w:val="24"/>
                <w:szCs w:val="24"/>
              </w:rPr>
            </w:pPr>
            <w:r w:rsidRPr="001615B4">
              <w:rPr>
                <w:sz w:val="24"/>
                <w:szCs w:val="24"/>
              </w:rPr>
              <w:t>3</w:t>
            </w:r>
          </w:p>
        </w:tc>
        <w:tc>
          <w:tcPr>
            <w:tcW w:w="851" w:type="dxa"/>
            <w:shd w:val="clear" w:color="auto" w:fill="auto"/>
            <w:hideMark/>
          </w:tcPr>
          <w:p w:rsidR="00D70BF6" w:rsidRPr="001615B4" w:rsidRDefault="00D70BF6" w:rsidP="00D70BF6">
            <w:pPr>
              <w:jc w:val="center"/>
              <w:rPr>
                <w:sz w:val="24"/>
                <w:szCs w:val="24"/>
              </w:rPr>
            </w:pPr>
            <w:r w:rsidRPr="001615B4">
              <w:rPr>
                <w:sz w:val="24"/>
                <w:szCs w:val="24"/>
              </w:rPr>
              <w:t>2</w:t>
            </w:r>
          </w:p>
        </w:tc>
        <w:tc>
          <w:tcPr>
            <w:tcW w:w="992" w:type="dxa"/>
            <w:shd w:val="clear" w:color="auto" w:fill="auto"/>
            <w:hideMark/>
          </w:tcPr>
          <w:p w:rsidR="00D70BF6" w:rsidRPr="001615B4" w:rsidRDefault="00D70BF6" w:rsidP="00D70BF6">
            <w:pPr>
              <w:jc w:val="center"/>
              <w:rPr>
                <w:sz w:val="24"/>
                <w:szCs w:val="24"/>
              </w:rPr>
            </w:pPr>
            <w:r>
              <w:rPr>
                <w:sz w:val="24"/>
                <w:szCs w:val="24"/>
              </w:rPr>
              <w:t>0</w:t>
            </w:r>
          </w:p>
        </w:tc>
        <w:tc>
          <w:tcPr>
            <w:tcW w:w="850" w:type="dxa"/>
            <w:hideMark/>
          </w:tcPr>
          <w:p w:rsidR="00D70BF6" w:rsidRPr="001615B4" w:rsidRDefault="00D70BF6" w:rsidP="00D70BF6">
            <w:pPr>
              <w:jc w:val="center"/>
              <w:rPr>
                <w:sz w:val="24"/>
                <w:szCs w:val="24"/>
              </w:rPr>
            </w:pPr>
            <w:r w:rsidRPr="001615B4">
              <w:rPr>
                <w:sz w:val="24"/>
                <w:szCs w:val="24"/>
              </w:rPr>
              <w:t>2</w:t>
            </w:r>
          </w:p>
        </w:tc>
        <w:tc>
          <w:tcPr>
            <w:tcW w:w="780" w:type="dxa"/>
            <w:hideMark/>
          </w:tcPr>
          <w:p w:rsidR="00D70BF6" w:rsidRPr="001615B4" w:rsidRDefault="00D70BF6" w:rsidP="00D70BF6">
            <w:pPr>
              <w:jc w:val="center"/>
              <w:rPr>
                <w:sz w:val="24"/>
                <w:szCs w:val="24"/>
              </w:rPr>
            </w:pPr>
            <w:r>
              <w:rPr>
                <w:sz w:val="24"/>
                <w:szCs w:val="24"/>
              </w:rPr>
              <w:t>2</w:t>
            </w:r>
          </w:p>
        </w:tc>
        <w:tc>
          <w:tcPr>
            <w:tcW w:w="780" w:type="dxa"/>
          </w:tcPr>
          <w:p w:rsidR="00D70BF6" w:rsidRDefault="00D70BF6" w:rsidP="00D70BF6">
            <w:pPr>
              <w:jc w:val="center"/>
              <w:rPr>
                <w:sz w:val="24"/>
                <w:szCs w:val="24"/>
              </w:rPr>
            </w:pPr>
            <w:r>
              <w:rPr>
                <w:sz w:val="24"/>
                <w:szCs w:val="24"/>
              </w:rPr>
              <w:t>2</w:t>
            </w:r>
          </w:p>
        </w:tc>
      </w:tr>
      <w:tr w:rsidR="00D70BF6" w:rsidRPr="004B6567" w:rsidTr="00D70BF6">
        <w:tc>
          <w:tcPr>
            <w:tcW w:w="851" w:type="dxa"/>
            <w:shd w:val="clear" w:color="auto" w:fill="auto"/>
          </w:tcPr>
          <w:p w:rsidR="00D70BF6" w:rsidRPr="00992106" w:rsidRDefault="00D70BF6" w:rsidP="00D70BF6">
            <w:pPr>
              <w:jc w:val="center"/>
              <w:rPr>
                <w:sz w:val="24"/>
                <w:szCs w:val="24"/>
              </w:rPr>
            </w:pPr>
            <w:r w:rsidRPr="00992106">
              <w:rPr>
                <w:sz w:val="24"/>
                <w:szCs w:val="24"/>
              </w:rPr>
              <w:lastRenderedPageBreak/>
              <w:t>2.2</w:t>
            </w:r>
          </w:p>
        </w:tc>
        <w:tc>
          <w:tcPr>
            <w:tcW w:w="13750" w:type="dxa"/>
            <w:gridSpan w:val="10"/>
            <w:shd w:val="clear" w:color="auto" w:fill="auto"/>
          </w:tcPr>
          <w:p w:rsidR="00D70BF6" w:rsidRPr="00992106" w:rsidRDefault="00D70BF6" w:rsidP="00D70BF6">
            <w:pPr>
              <w:tabs>
                <w:tab w:val="left" w:pos="1305"/>
              </w:tabs>
              <w:jc w:val="both"/>
              <w:rPr>
                <w:sz w:val="24"/>
                <w:szCs w:val="24"/>
              </w:rPr>
            </w:pPr>
            <w:r w:rsidRPr="00992106">
              <w:rPr>
                <w:sz w:val="24"/>
                <w:szCs w:val="24"/>
              </w:rPr>
              <w:t>Подпрограмма №</w:t>
            </w:r>
            <w:r w:rsidRPr="00992106">
              <w:rPr>
                <w:b/>
                <w:sz w:val="24"/>
                <w:szCs w:val="24"/>
              </w:rPr>
              <w:t> </w:t>
            </w:r>
            <w:r w:rsidRPr="00992106">
              <w:rPr>
                <w:sz w:val="24"/>
                <w:szCs w:val="24"/>
              </w:rPr>
              <w:t>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D70BF6" w:rsidRPr="004B6567" w:rsidTr="00D70BF6">
        <w:tc>
          <w:tcPr>
            <w:tcW w:w="851" w:type="dxa"/>
            <w:shd w:val="clear" w:color="auto" w:fill="auto"/>
          </w:tcPr>
          <w:p w:rsidR="00D70BF6" w:rsidRPr="00992106" w:rsidRDefault="00D70BF6" w:rsidP="00D70BF6">
            <w:pPr>
              <w:jc w:val="center"/>
              <w:rPr>
                <w:sz w:val="24"/>
                <w:szCs w:val="24"/>
              </w:rPr>
            </w:pPr>
            <w:r w:rsidRPr="00992106">
              <w:rPr>
                <w:sz w:val="24"/>
                <w:szCs w:val="24"/>
              </w:rPr>
              <w:t>2.2.1</w:t>
            </w:r>
          </w:p>
        </w:tc>
        <w:tc>
          <w:tcPr>
            <w:tcW w:w="4506" w:type="dxa"/>
            <w:shd w:val="clear" w:color="auto" w:fill="auto"/>
          </w:tcPr>
          <w:p w:rsidR="00D70BF6" w:rsidRPr="00992106" w:rsidRDefault="00D70BF6" w:rsidP="00D70BF6">
            <w:pPr>
              <w:tabs>
                <w:tab w:val="left" w:pos="750"/>
                <w:tab w:val="left" w:pos="1305"/>
              </w:tabs>
              <w:rPr>
                <w:sz w:val="24"/>
                <w:szCs w:val="24"/>
              </w:rPr>
            </w:pPr>
            <w:r w:rsidRPr="00992106">
              <w:rPr>
                <w:sz w:val="24"/>
                <w:szCs w:val="24"/>
              </w:rPr>
              <w:t>Число граждан, заключивших  договоры о целевом обучении</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t>чел.</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2</w:t>
            </w:r>
          </w:p>
        </w:tc>
        <w:tc>
          <w:tcPr>
            <w:tcW w:w="880" w:type="dxa"/>
            <w:shd w:val="clear" w:color="auto" w:fill="auto"/>
          </w:tcPr>
          <w:p w:rsidR="00D70BF6" w:rsidRPr="001615B4" w:rsidRDefault="00D70BF6" w:rsidP="00D70BF6">
            <w:pPr>
              <w:tabs>
                <w:tab w:val="left" w:pos="1305"/>
              </w:tabs>
              <w:jc w:val="center"/>
              <w:rPr>
                <w:sz w:val="24"/>
                <w:szCs w:val="24"/>
              </w:rPr>
            </w:pPr>
            <w:r w:rsidRPr="001615B4">
              <w:rPr>
                <w:sz w:val="24"/>
                <w:szCs w:val="24"/>
              </w:rPr>
              <w:t>2</w:t>
            </w:r>
          </w:p>
        </w:tc>
        <w:tc>
          <w:tcPr>
            <w:tcW w:w="851" w:type="dxa"/>
            <w:shd w:val="clear" w:color="auto" w:fill="auto"/>
          </w:tcPr>
          <w:p w:rsidR="00D70BF6" w:rsidRPr="00B05CCE" w:rsidRDefault="00D70BF6" w:rsidP="00D70BF6">
            <w:pPr>
              <w:tabs>
                <w:tab w:val="left" w:pos="1305"/>
              </w:tabs>
              <w:jc w:val="center"/>
              <w:rPr>
                <w:sz w:val="24"/>
                <w:szCs w:val="24"/>
              </w:rPr>
            </w:pPr>
            <w:r w:rsidRPr="00B05CCE">
              <w:rPr>
                <w:sz w:val="24"/>
                <w:szCs w:val="24"/>
              </w:rPr>
              <w:t>3</w:t>
            </w:r>
          </w:p>
        </w:tc>
        <w:tc>
          <w:tcPr>
            <w:tcW w:w="992" w:type="dxa"/>
            <w:shd w:val="clear" w:color="auto" w:fill="auto"/>
          </w:tcPr>
          <w:p w:rsidR="00D70BF6" w:rsidRPr="00B05CCE" w:rsidRDefault="00D70BF6" w:rsidP="00D70BF6">
            <w:pPr>
              <w:tabs>
                <w:tab w:val="left" w:pos="1305"/>
              </w:tabs>
              <w:jc w:val="center"/>
              <w:rPr>
                <w:sz w:val="24"/>
                <w:szCs w:val="24"/>
              </w:rPr>
            </w:pPr>
            <w:r>
              <w:rPr>
                <w:sz w:val="24"/>
                <w:szCs w:val="24"/>
              </w:rPr>
              <w:t>3</w:t>
            </w:r>
          </w:p>
        </w:tc>
        <w:tc>
          <w:tcPr>
            <w:tcW w:w="850" w:type="dxa"/>
          </w:tcPr>
          <w:p w:rsidR="00D70BF6" w:rsidRPr="00B05CCE" w:rsidRDefault="00D70BF6" w:rsidP="00D70BF6">
            <w:pPr>
              <w:tabs>
                <w:tab w:val="left" w:pos="1305"/>
              </w:tabs>
              <w:jc w:val="center"/>
              <w:rPr>
                <w:sz w:val="24"/>
                <w:szCs w:val="24"/>
              </w:rPr>
            </w:pPr>
            <w:r w:rsidRPr="00B05CCE">
              <w:rPr>
                <w:sz w:val="24"/>
                <w:szCs w:val="24"/>
              </w:rPr>
              <w:t>5</w:t>
            </w:r>
          </w:p>
        </w:tc>
        <w:tc>
          <w:tcPr>
            <w:tcW w:w="780" w:type="dxa"/>
          </w:tcPr>
          <w:p w:rsidR="00D70BF6" w:rsidRPr="001615B4" w:rsidRDefault="00D70BF6" w:rsidP="00D70BF6">
            <w:pPr>
              <w:tabs>
                <w:tab w:val="left" w:pos="1305"/>
              </w:tabs>
              <w:jc w:val="center"/>
              <w:rPr>
                <w:sz w:val="24"/>
                <w:szCs w:val="24"/>
              </w:rPr>
            </w:pPr>
            <w:r>
              <w:rPr>
                <w:sz w:val="24"/>
                <w:szCs w:val="24"/>
              </w:rPr>
              <w:t>5</w:t>
            </w:r>
          </w:p>
        </w:tc>
        <w:tc>
          <w:tcPr>
            <w:tcW w:w="780" w:type="dxa"/>
          </w:tcPr>
          <w:p w:rsidR="00D70BF6" w:rsidRDefault="00D70BF6" w:rsidP="00D70BF6">
            <w:pPr>
              <w:tabs>
                <w:tab w:val="left" w:pos="1305"/>
              </w:tabs>
              <w:jc w:val="center"/>
              <w:rPr>
                <w:sz w:val="24"/>
                <w:szCs w:val="24"/>
              </w:rPr>
            </w:pPr>
            <w:r>
              <w:rPr>
                <w:sz w:val="24"/>
                <w:szCs w:val="24"/>
              </w:rPr>
              <w:t>5</w:t>
            </w:r>
          </w:p>
        </w:tc>
      </w:tr>
      <w:tr w:rsidR="00D70BF6" w:rsidRPr="004B6567" w:rsidTr="00D70BF6">
        <w:tc>
          <w:tcPr>
            <w:tcW w:w="851" w:type="dxa"/>
            <w:shd w:val="clear" w:color="auto" w:fill="auto"/>
          </w:tcPr>
          <w:p w:rsidR="00D70BF6" w:rsidRPr="00992106" w:rsidRDefault="00D70BF6" w:rsidP="00D70BF6">
            <w:pPr>
              <w:jc w:val="center"/>
              <w:rPr>
                <w:sz w:val="24"/>
                <w:szCs w:val="24"/>
              </w:rPr>
            </w:pPr>
            <w:r w:rsidRPr="00992106">
              <w:rPr>
                <w:sz w:val="24"/>
                <w:szCs w:val="24"/>
              </w:rPr>
              <w:t>2.2.2</w:t>
            </w:r>
          </w:p>
        </w:tc>
        <w:tc>
          <w:tcPr>
            <w:tcW w:w="4506" w:type="dxa"/>
            <w:shd w:val="clear" w:color="auto" w:fill="auto"/>
          </w:tcPr>
          <w:p w:rsidR="00D70BF6" w:rsidRPr="00992106" w:rsidRDefault="00D70BF6" w:rsidP="00D70BF6">
            <w:pPr>
              <w:tabs>
                <w:tab w:val="left" w:pos="1305"/>
              </w:tabs>
              <w:rPr>
                <w:sz w:val="24"/>
                <w:szCs w:val="24"/>
              </w:rPr>
            </w:pPr>
            <w:r w:rsidRPr="00992106">
              <w:rPr>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t>%</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100</w:t>
            </w:r>
          </w:p>
        </w:tc>
        <w:tc>
          <w:tcPr>
            <w:tcW w:w="880" w:type="dxa"/>
            <w:shd w:val="clear" w:color="auto" w:fill="auto"/>
          </w:tcPr>
          <w:p w:rsidR="00D70BF6" w:rsidRPr="001615B4" w:rsidRDefault="00D70BF6" w:rsidP="00D70BF6">
            <w:pPr>
              <w:tabs>
                <w:tab w:val="left" w:pos="1305"/>
              </w:tabs>
              <w:jc w:val="center"/>
              <w:rPr>
                <w:sz w:val="24"/>
                <w:szCs w:val="24"/>
              </w:rPr>
            </w:pPr>
            <w:r w:rsidRPr="001615B4">
              <w:rPr>
                <w:sz w:val="24"/>
                <w:szCs w:val="24"/>
              </w:rPr>
              <w:t>100</w:t>
            </w:r>
          </w:p>
        </w:tc>
        <w:tc>
          <w:tcPr>
            <w:tcW w:w="851" w:type="dxa"/>
            <w:shd w:val="clear" w:color="auto" w:fill="auto"/>
          </w:tcPr>
          <w:p w:rsidR="00D70BF6" w:rsidRPr="00B05CCE" w:rsidRDefault="00D70BF6" w:rsidP="00D70BF6">
            <w:pPr>
              <w:tabs>
                <w:tab w:val="left" w:pos="1305"/>
              </w:tabs>
              <w:jc w:val="center"/>
              <w:rPr>
                <w:sz w:val="24"/>
                <w:szCs w:val="24"/>
              </w:rPr>
            </w:pPr>
            <w:r w:rsidRPr="00B05CCE">
              <w:rPr>
                <w:sz w:val="24"/>
                <w:szCs w:val="24"/>
              </w:rPr>
              <w:t>100</w:t>
            </w:r>
          </w:p>
        </w:tc>
        <w:tc>
          <w:tcPr>
            <w:tcW w:w="992" w:type="dxa"/>
            <w:shd w:val="clear" w:color="auto" w:fill="auto"/>
          </w:tcPr>
          <w:p w:rsidR="00D70BF6" w:rsidRPr="00B05CCE" w:rsidRDefault="00D70BF6" w:rsidP="00D70BF6">
            <w:pPr>
              <w:tabs>
                <w:tab w:val="left" w:pos="1305"/>
              </w:tabs>
              <w:jc w:val="center"/>
              <w:rPr>
                <w:sz w:val="24"/>
                <w:szCs w:val="24"/>
              </w:rPr>
            </w:pPr>
            <w:r w:rsidRPr="00B05CCE">
              <w:rPr>
                <w:sz w:val="24"/>
                <w:szCs w:val="24"/>
              </w:rPr>
              <w:t>100</w:t>
            </w:r>
          </w:p>
        </w:tc>
        <w:tc>
          <w:tcPr>
            <w:tcW w:w="850" w:type="dxa"/>
          </w:tcPr>
          <w:p w:rsidR="00D70BF6" w:rsidRPr="00B05CCE" w:rsidRDefault="00D70BF6" w:rsidP="00D70BF6">
            <w:pPr>
              <w:tabs>
                <w:tab w:val="left" w:pos="1305"/>
              </w:tabs>
              <w:jc w:val="center"/>
              <w:rPr>
                <w:sz w:val="24"/>
                <w:szCs w:val="24"/>
              </w:rPr>
            </w:pPr>
            <w:r w:rsidRPr="00B05CCE">
              <w:rPr>
                <w:sz w:val="24"/>
                <w:szCs w:val="24"/>
              </w:rPr>
              <w:t>100</w:t>
            </w:r>
          </w:p>
        </w:tc>
        <w:tc>
          <w:tcPr>
            <w:tcW w:w="780" w:type="dxa"/>
          </w:tcPr>
          <w:p w:rsidR="00D70BF6" w:rsidRPr="001615B4" w:rsidRDefault="00D70BF6" w:rsidP="00D70BF6">
            <w:pPr>
              <w:tabs>
                <w:tab w:val="left" w:pos="1305"/>
              </w:tabs>
              <w:jc w:val="center"/>
              <w:rPr>
                <w:sz w:val="24"/>
                <w:szCs w:val="24"/>
              </w:rPr>
            </w:pPr>
            <w:r>
              <w:rPr>
                <w:sz w:val="24"/>
                <w:szCs w:val="24"/>
              </w:rPr>
              <w:t>100</w:t>
            </w:r>
          </w:p>
        </w:tc>
        <w:tc>
          <w:tcPr>
            <w:tcW w:w="780" w:type="dxa"/>
          </w:tcPr>
          <w:p w:rsidR="00D70BF6" w:rsidRDefault="00D70BF6" w:rsidP="00D70BF6">
            <w:pPr>
              <w:tabs>
                <w:tab w:val="left" w:pos="1305"/>
              </w:tabs>
              <w:jc w:val="center"/>
              <w:rPr>
                <w:sz w:val="24"/>
                <w:szCs w:val="24"/>
              </w:rPr>
            </w:pPr>
            <w:r>
              <w:rPr>
                <w:sz w:val="24"/>
                <w:szCs w:val="24"/>
              </w:rPr>
              <w:t>100</w:t>
            </w:r>
          </w:p>
        </w:tc>
      </w:tr>
      <w:tr w:rsidR="00D70BF6" w:rsidRPr="004B6567" w:rsidTr="00D70BF6">
        <w:tc>
          <w:tcPr>
            <w:tcW w:w="851" w:type="dxa"/>
            <w:shd w:val="clear" w:color="auto" w:fill="auto"/>
          </w:tcPr>
          <w:p w:rsidR="00D70BF6" w:rsidRPr="001615B4" w:rsidRDefault="00D70BF6" w:rsidP="00D70BF6">
            <w:pPr>
              <w:tabs>
                <w:tab w:val="left" w:pos="1305"/>
              </w:tabs>
              <w:jc w:val="center"/>
              <w:rPr>
                <w:sz w:val="24"/>
                <w:szCs w:val="24"/>
              </w:rPr>
            </w:pPr>
            <w:r w:rsidRPr="001615B4">
              <w:rPr>
                <w:sz w:val="24"/>
                <w:szCs w:val="24"/>
              </w:rPr>
              <w:t>2.3</w:t>
            </w:r>
          </w:p>
        </w:tc>
        <w:tc>
          <w:tcPr>
            <w:tcW w:w="13750" w:type="dxa"/>
            <w:gridSpan w:val="10"/>
            <w:shd w:val="clear" w:color="auto" w:fill="auto"/>
          </w:tcPr>
          <w:p w:rsidR="00D70BF6" w:rsidRPr="001615B4" w:rsidRDefault="00D70BF6" w:rsidP="00D70BF6">
            <w:pPr>
              <w:tabs>
                <w:tab w:val="left" w:pos="1305"/>
              </w:tabs>
              <w:jc w:val="both"/>
              <w:rPr>
                <w:sz w:val="24"/>
                <w:szCs w:val="24"/>
              </w:rPr>
            </w:pPr>
            <w:r w:rsidRPr="00B05CCE">
              <w:rPr>
                <w:sz w:val="24"/>
                <w:szCs w:val="24"/>
              </w:rPr>
              <w:t>Подпрограмма № 3 «Развитие мер социальной поддержки отдельным категориям граждан муниципального образования Темрюкский район»</w:t>
            </w:r>
          </w:p>
        </w:tc>
      </w:tr>
      <w:tr w:rsidR="00D70BF6" w:rsidRPr="004B6567" w:rsidTr="00D70BF6">
        <w:tc>
          <w:tcPr>
            <w:tcW w:w="851" w:type="dxa"/>
            <w:shd w:val="clear" w:color="auto" w:fill="auto"/>
          </w:tcPr>
          <w:p w:rsidR="00D70BF6" w:rsidRPr="001615B4" w:rsidRDefault="00D70BF6" w:rsidP="00D70BF6">
            <w:pPr>
              <w:jc w:val="center"/>
              <w:rPr>
                <w:sz w:val="24"/>
                <w:szCs w:val="24"/>
              </w:rPr>
            </w:pPr>
            <w:r w:rsidRPr="001615B4">
              <w:rPr>
                <w:sz w:val="24"/>
                <w:szCs w:val="24"/>
              </w:rPr>
              <w:t>2.3.1</w:t>
            </w:r>
          </w:p>
        </w:tc>
        <w:tc>
          <w:tcPr>
            <w:tcW w:w="4506" w:type="dxa"/>
            <w:shd w:val="clear" w:color="auto" w:fill="auto"/>
          </w:tcPr>
          <w:p w:rsidR="00D70BF6" w:rsidRPr="001615B4" w:rsidRDefault="00D70BF6" w:rsidP="00D70BF6">
            <w:pPr>
              <w:tabs>
                <w:tab w:val="left" w:pos="1305"/>
              </w:tabs>
              <w:rPr>
                <w:sz w:val="24"/>
                <w:szCs w:val="24"/>
              </w:rPr>
            </w:pPr>
            <w:r w:rsidRPr="001615B4">
              <w:rPr>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t>чел.</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54</w:t>
            </w:r>
          </w:p>
        </w:tc>
        <w:tc>
          <w:tcPr>
            <w:tcW w:w="880" w:type="dxa"/>
            <w:shd w:val="clear" w:color="auto" w:fill="auto"/>
          </w:tcPr>
          <w:p w:rsidR="00D70BF6" w:rsidRPr="001225F6" w:rsidRDefault="00D70BF6" w:rsidP="00D70BF6">
            <w:pPr>
              <w:tabs>
                <w:tab w:val="left" w:pos="1305"/>
              </w:tabs>
              <w:jc w:val="center"/>
              <w:rPr>
                <w:sz w:val="24"/>
                <w:szCs w:val="24"/>
              </w:rPr>
            </w:pPr>
            <w:r w:rsidRPr="001225F6">
              <w:rPr>
                <w:sz w:val="24"/>
                <w:szCs w:val="24"/>
              </w:rPr>
              <w:t>50</w:t>
            </w:r>
          </w:p>
        </w:tc>
        <w:tc>
          <w:tcPr>
            <w:tcW w:w="851" w:type="dxa"/>
            <w:shd w:val="clear" w:color="auto" w:fill="auto"/>
          </w:tcPr>
          <w:p w:rsidR="00D70BF6" w:rsidRPr="00F56100" w:rsidRDefault="00D70BF6" w:rsidP="00D70BF6">
            <w:pPr>
              <w:tabs>
                <w:tab w:val="left" w:pos="1305"/>
              </w:tabs>
              <w:jc w:val="center"/>
              <w:rPr>
                <w:sz w:val="24"/>
                <w:szCs w:val="24"/>
              </w:rPr>
            </w:pPr>
            <w:r w:rsidRPr="00F56100">
              <w:rPr>
                <w:sz w:val="24"/>
                <w:szCs w:val="24"/>
              </w:rPr>
              <w:t>53</w:t>
            </w:r>
          </w:p>
        </w:tc>
        <w:tc>
          <w:tcPr>
            <w:tcW w:w="992" w:type="dxa"/>
            <w:shd w:val="clear" w:color="auto" w:fill="auto"/>
          </w:tcPr>
          <w:p w:rsidR="00D70BF6" w:rsidRPr="00B05CCE" w:rsidRDefault="00D70BF6" w:rsidP="00D70BF6">
            <w:pPr>
              <w:tabs>
                <w:tab w:val="left" w:pos="1305"/>
              </w:tabs>
              <w:jc w:val="center"/>
              <w:rPr>
                <w:sz w:val="24"/>
                <w:szCs w:val="24"/>
              </w:rPr>
            </w:pPr>
            <w:r>
              <w:rPr>
                <w:sz w:val="24"/>
                <w:szCs w:val="24"/>
              </w:rPr>
              <w:t>55</w:t>
            </w:r>
          </w:p>
        </w:tc>
        <w:tc>
          <w:tcPr>
            <w:tcW w:w="850" w:type="dxa"/>
          </w:tcPr>
          <w:p w:rsidR="00D70BF6" w:rsidRPr="00B05CCE" w:rsidRDefault="00D70BF6" w:rsidP="00D70BF6">
            <w:pPr>
              <w:tabs>
                <w:tab w:val="left" w:pos="1305"/>
              </w:tabs>
              <w:jc w:val="center"/>
              <w:rPr>
                <w:sz w:val="24"/>
                <w:szCs w:val="24"/>
              </w:rPr>
            </w:pPr>
            <w:r w:rsidRPr="00B05CCE">
              <w:rPr>
                <w:sz w:val="24"/>
                <w:szCs w:val="24"/>
              </w:rPr>
              <w:t>59</w:t>
            </w:r>
          </w:p>
        </w:tc>
        <w:tc>
          <w:tcPr>
            <w:tcW w:w="780" w:type="dxa"/>
          </w:tcPr>
          <w:p w:rsidR="00D70BF6" w:rsidRPr="001615B4" w:rsidRDefault="00D70BF6" w:rsidP="00D70BF6">
            <w:pPr>
              <w:tabs>
                <w:tab w:val="left" w:pos="1305"/>
              </w:tabs>
              <w:jc w:val="center"/>
              <w:rPr>
                <w:sz w:val="24"/>
                <w:szCs w:val="24"/>
              </w:rPr>
            </w:pPr>
            <w:r>
              <w:rPr>
                <w:sz w:val="24"/>
                <w:szCs w:val="24"/>
              </w:rPr>
              <w:t>62</w:t>
            </w:r>
          </w:p>
        </w:tc>
        <w:tc>
          <w:tcPr>
            <w:tcW w:w="780" w:type="dxa"/>
          </w:tcPr>
          <w:p w:rsidR="00D70BF6" w:rsidRDefault="00D70BF6" w:rsidP="00D70BF6">
            <w:pPr>
              <w:tabs>
                <w:tab w:val="left" w:pos="1305"/>
              </w:tabs>
              <w:jc w:val="center"/>
              <w:rPr>
                <w:sz w:val="24"/>
                <w:szCs w:val="24"/>
              </w:rPr>
            </w:pPr>
            <w:r>
              <w:rPr>
                <w:sz w:val="24"/>
                <w:szCs w:val="24"/>
              </w:rPr>
              <w:t>65</w:t>
            </w:r>
          </w:p>
        </w:tc>
      </w:tr>
      <w:tr w:rsidR="00D70BF6" w:rsidRPr="004B6567" w:rsidTr="00D70BF6">
        <w:tc>
          <w:tcPr>
            <w:tcW w:w="851" w:type="dxa"/>
            <w:shd w:val="clear" w:color="auto" w:fill="auto"/>
          </w:tcPr>
          <w:p w:rsidR="00D70BF6" w:rsidRPr="001615B4" w:rsidRDefault="00D70BF6" w:rsidP="00D70BF6">
            <w:pPr>
              <w:jc w:val="center"/>
              <w:rPr>
                <w:sz w:val="24"/>
                <w:szCs w:val="24"/>
              </w:rPr>
            </w:pPr>
            <w:r w:rsidRPr="001615B4">
              <w:rPr>
                <w:sz w:val="24"/>
                <w:szCs w:val="24"/>
              </w:rPr>
              <w:t>2.3.2</w:t>
            </w:r>
          </w:p>
        </w:tc>
        <w:tc>
          <w:tcPr>
            <w:tcW w:w="4506" w:type="dxa"/>
            <w:shd w:val="clear" w:color="auto" w:fill="auto"/>
          </w:tcPr>
          <w:p w:rsidR="00D70BF6" w:rsidRPr="001615B4" w:rsidRDefault="00D70BF6" w:rsidP="00D70BF6">
            <w:pPr>
              <w:tabs>
                <w:tab w:val="left" w:pos="1305"/>
              </w:tabs>
              <w:rPr>
                <w:sz w:val="24"/>
                <w:szCs w:val="24"/>
              </w:rPr>
            </w:pPr>
            <w:r w:rsidRPr="001615B4">
              <w:rPr>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t>чел.</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20</w:t>
            </w:r>
          </w:p>
        </w:tc>
        <w:tc>
          <w:tcPr>
            <w:tcW w:w="880" w:type="dxa"/>
            <w:shd w:val="clear" w:color="auto" w:fill="auto"/>
          </w:tcPr>
          <w:p w:rsidR="00D70BF6" w:rsidRPr="001615B4" w:rsidRDefault="00D70BF6" w:rsidP="00D70BF6">
            <w:pPr>
              <w:tabs>
                <w:tab w:val="left" w:pos="1305"/>
              </w:tabs>
              <w:jc w:val="center"/>
              <w:rPr>
                <w:sz w:val="24"/>
                <w:szCs w:val="24"/>
              </w:rPr>
            </w:pPr>
            <w:r w:rsidRPr="001615B4">
              <w:rPr>
                <w:sz w:val="24"/>
                <w:szCs w:val="24"/>
              </w:rPr>
              <w:t>19</w:t>
            </w:r>
          </w:p>
        </w:tc>
        <w:tc>
          <w:tcPr>
            <w:tcW w:w="851" w:type="dxa"/>
            <w:shd w:val="clear" w:color="auto" w:fill="auto"/>
          </w:tcPr>
          <w:p w:rsidR="00D70BF6" w:rsidRPr="00B05CCE" w:rsidRDefault="00D70BF6" w:rsidP="00D70BF6">
            <w:pPr>
              <w:tabs>
                <w:tab w:val="left" w:pos="1305"/>
              </w:tabs>
              <w:jc w:val="center"/>
              <w:rPr>
                <w:sz w:val="24"/>
                <w:szCs w:val="24"/>
              </w:rPr>
            </w:pPr>
            <w:r w:rsidRPr="00B05CCE">
              <w:rPr>
                <w:sz w:val="24"/>
                <w:szCs w:val="24"/>
              </w:rPr>
              <w:t>20</w:t>
            </w:r>
          </w:p>
        </w:tc>
        <w:tc>
          <w:tcPr>
            <w:tcW w:w="992" w:type="dxa"/>
            <w:shd w:val="clear" w:color="auto" w:fill="auto"/>
          </w:tcPr>
          <w:p w:rsidR="00D70BF6" w:rsidRPr="00B05CCE" w:rsidRDefault="00D70BF6" w:rsidP="00D70BF6">
            <w:pPr>
              <w:tabs>
                <w:tab w:val="left" w:pos="1305"/>
              </w:tabs>
              <w:jc w:val="center"/>
              <w:rPr>
                <w:sz w:val="24"/>
                <w:szCs w:val="24"/>
              </w:rPr>
            </w:pPr>
            <w:r>
              <w:rPr>
                <w:sz w:val="24"/>
                <w:szCs w:val="24"/>
              </w:rPr>
              <w:t>20</w:t>
            </w:r>
          </w:p>
        </w:tc>
        <w:tc>
          <w:tcPr>
            <w:tcW w:w="850" w:type="dxa"/>
          </w:tcPr>
          <w:p w:rsidR="00D70BF6" w:rsidRPr="00B05CCE" w:rsidRDefault="00D70BF6" w:rsidP="00D70BF6">
            <w:pPr>
              <w:tabs>
                <w:tab w:val="left" w:pos="1305"/>
              </w:tabs>
              <w:jc w:val="center"/>
              <w:rPr>
                <w:sz w:val="24"/>
                <w:szCs w:val="24"/>
              </w:rPr>
            </w:pPr>
            <w:r>
              <w:rPr>
                <w:sz w:val="24"/>
                <w:szCs w:val="24"/>
              </w:rPr>
              <w:t>24</w:t>
            </w:r>
          </w:p>
        </w:tc>
        <w:tc>
          <w:tcPr>
            <w:tcW w:w="780" w:type="dxa"/>
          </w:tcPr>
          <w:p w:rsidR="00D70BF6" w:rsidRPr="001615B4" w:rsidRDefault="00D70BF6" w:rsidP="00D70BF6">
            <w:pPr>
              <w:tabs>
                <w:tab w:val="left" w:pos="1305"/>
              </w:tabs>
              <w:jc w:val="center"/>
              <w:rPr>
                <w:sz w:val="24"/>
                <w:szCs w:val="24"/>
              </w:rPr>
            </w:pPr>
            <w:r>
              <w:rPr>
                <w:sz w:val="24"/>
                <w:szCs w:val="24"/>
              </w:rPr>
              <w:t>27</w:t>
            </w:r>
          </w:p>
        </w:tc>
        <w:tc>
          <w:tcPr>
            <w:tcW w:w="780" w:type="dxa"/>
          </w:tcPr>
          <w:p w:rsidR="00D70BF6" w:rsidRDefault="00D70BF6" w:rsidP="00D70BF6">
            <w:pPr>
              <w:tabs>
                <w:tab w:val="left" w:pos="1305"/>
              </w:tabs>
              <w:jc w:val="center"/>
              <w:rPr>
                <w:sz w:val="24"/>
                <w:szCs w:val="24"/>
              </w:rPr>
            </w:pPr>
            <w:r>
              <w:rPr>
                <w:sz w:val="24"/>
                <w:szCs w:val="24"/>
              </w:rPr>
              <w:t>29</w:t>
            </w:r>
          </w:p>
        </w:tc>
      </w:tr>
      <w:tr w:rsidR="00D70BF6" w:rsidRPr="004B6567" w:rsidTr="00D70BF6">
        <w:tc>
          <w:tcPr>
            <w:tcW w:w="851" w:type="dxa"/>
            <w:shd w:val="clear" w:color="auto" w:fill="auto"/>
          </w:tcPr>
          <w:p w:rsidR="00D70BF6" w:rsidRPr="001615B4" w:rsidRDefault="00D70BF6" w:rsidP="00D70BF6">
            <w:pPr>
              <w:jc w:val="center"/>
              <w:rPr>
                <w:sz w:val="24"/>
                <w:szCs w:val="24"/>
              </w:rPr>
            </w:pPr>
            <w:r w:rsidRPr="001615B4">
              <w:rPr>
                <w:sz w:val="24"/>
                <w:szCs w:val="24"/>
              </w:rPr>
              <w:t>2.3.3</w:t>
            </w:r>
          </w:p>
          <w:p w:rsidR="00D70BF6" w:rsidRPr="001615B4" w:rsidRDefault="00D70BF6" w:rsidP="00D70BF6">
            <w:pPr>
              <w:jc w:val="center"/>
              <w:rPr>
                <w:sz w:val="24"/>
                <w:szCs w:val="24"/>
              </w:rPr>
            </w:pPr>
          </w:p>
        </w:tc>
        <w:tc>
          <w:tcPr>
            <w:tcW w:w="4506" w:type="dxa"/>
            <w:shd w:val="clear" w:color="auto" w:fill="auto"/>
          </w:tcPr>
          <w:p w:rsidR="00D70BF6" w:rsidRPr="001615B4" w:rsidRDefault="00D70BF6" w:rsidP="00D70BF6">
            <w:pPr>
              <w:tabs>
                <w:tab w:val="left" w:pos="1305"/>
              </w:tabs>
              <w:rPr>
                <w:sz w:val="24"/>
                <w:szCs w:val="24"/>
              </w:rPr>
            </w:pPr>
            <w:r w:rsidRPr="001615B4">
              <w:rPr>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t>%</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w:t>
            </w:r>
          </w:p>
        </w:tc>
        <w:tc>
          <w:tcPr>
            <w:tcW w:w="880" w:type="dxa"/>
            <w:shd w:val="clear" w:color="auto" w:fill="auto"/>
          </w:tcPr>
          <w:p w:rsidR="00D70BF6" w:rsidRPr="001615B4" w:rsidRDefault="00D70BF6" w:rsidP="00D70BF6">
            <w:pPr>
              <w:tabs>
                <w:tab w:val="left" w:pos="1305"/>
              </w:tabs>
              <w:jc w:val="center"/>
              <w:rPr>
                <w:sz w:val="24"/>
                <w:szCs w:val="24"/>
              </w:rPr>
            </w:pPr>
            <w:r w:rsidRPr="001615B4">
              <w:rPr>
                <w:sz w:val="24"/>
                <w:szCs w:val="24"/>
              </w:rPr>
              <w:t>100</w:t>
            </w:r>
          </w:p>
        </w:tc>
        <w:tc>
          <w:tcPr>
            <w:tcW w:w="851" w:type="dxa"/>
            <w:shd w:val="clear" w:color="auto" w:fill="auto"/>
          </w:tcPr>
          <w:p w:rsidR="00D70BF6" w:rsidRPr="001615B4" w:rsidRDefault="00D70BF6" w:rsidP="00D70BF6">
            <w:pPr>
              <w:tabs>
                <w:tab w:val="left" w:pos="1305"/>
              </w:tabs>
              <w:jc w:val="center"/>
              <w:rPr>
                <w:sz w:val="24"/>
                <w:szCs w:val="24"/>
              </w:rPr>
            </w:pPr>
            <w:r w:rsidRPr="001615B4">
              <w:rPr>
                <w:sz w:val="24"/>
                <w:szCs w:val="24"/>
              </w:rPr>
              <w:t>100</w:t>
            </w:r>
          </w:p>
        </w:tc>
        <w:tc>
          <w:tcPr>
            <w:tcW w:w="992" w:type="dxa"/>
            <w:shd w:val="clear" w:color="auto" w:fill="auto"/>
          </w:tcPr>
          <w:p w:rsidR="00D70BF6" w:rsidRPr="001615B4" w:rsidRDefault="00D70BF6" w:rsidP="00D70BF6">
            <w:pPr>
              <w:tabs>
                <w:tab w:val="left" w:pos="1305"/>
              </w:tabs>
              <w:jc w:val="center"/>
              <w:rPr>
                <w:sz w:val="24"/>
                <w:szCs w:val="24"/>
              </w:rPr>
            </w:pPr>
            <w:r w:rsidRPr="001615B4">
              <w:rPr>
                <w:sz w:val="24"/>
                <w:szCs w:val="24"/>
              </w:rPr>
              <w:t>100</w:t>
            </w:r>
          </w:p>
        </w:tc>
        <w:tc>
          <w:tcPr>
            <w:tcW w:w="850" w:type="dxa"/>
          </w:tcPr>
          <w:p w:rsidR="00D70BF6" w:rsidRPr="001615B4" w:rsidRDefault="00D70BF6" w:rsidP="00D70BF6">
            <w:pPr>
              <w:tabs>
                <w:tab w:val="left" w:pos="1305"/>
              </w:tabs>
              <w:jc w:val="center"/>
              <w:rPr>
                <w:sz w:val="24"/>
                <w:szCs w:val="24"/>
              </w:rPr>
            </w:pPr>
            <w:r w:rsidRPr="001615B4">
              <w:rPr>
                <w:sz w:val="24"/>
                <w:szCs w:val="24"/>
              </w:rPr>
              <w:t>100</w:t>
            </w:r>
          </w:p>
        </w:tc>
        <w:tc>
          <w:tcPr>
            <w:tcW w:w="780" w:type="dxa"/>
          </w:tcPr>
          <w:p w:rsidR="00D70BF6" w:rsidRPr="001615B4" w:rsidRDefault="00D70BF6" w:rsidP="00D70BF6">
            <w:pPr>
              <w:tabs>
                <w:tab w:val="left" w:pos="1305"/>
              </w:tabs>
              <w:jc w:val="center"/>
              <w:rPr>
                <w:sz w:val="24"/>
                <w:szCs w:val="24"/>
              </w:rPr>
            </w:pPr>
            <w:r>
              <w:rPr>
                <w:sz w:val="24"/>
                <w:szCs w:val="24"/>
              </w:rPr>
              <w:t>100</w:t>
            </w:r>
          </w:p>
        </w:tc>
        <w:tc>
          <w:tcPr>
            <w:tcW w:w="780" w:type="dxa"/>
          </w:tcPr>
          <w:p w:rsidR="00D70BF6" w:rsidRDefault="00D70BF6" w:rsidP="00D70BF6">
            <w:pPr>
              <w:tabs>
                <w:tab w:val="left" w:pos="1305"/>
              </w:tabs>
              <w:jc w:val="center"/>
              <w:rPr>
                <w:sz w:val="24"/>
                <w:szCs w:val="24"/>
              </w:rPr>
            </w:pPr>
            <w:r>
              <w:rPr>
                <w:sz w:val="24"/>
                <w:szCs w:val="24"/>
              </w:rPr>
              <w:t>100</w:t>
            </w:r>
          </w:p>
        </w:tc>
      </w:tr>
      <w:tr w:rsidR="00D70BF6" w:rsidRPr="004B6567" w:rsidTr="00D70BF6">
        <w:tc>
          <w:tcPr>
            <w:tcW w:w="851" w:type="dxa"/>
            <w:shd w:val="clear" w:color="auto" w:fill="auto"/>
          </w:tcPr>
          <w:p w:rsidR="00D70BF6" w:rsidRPr="001615B4" w:rsidRDefault="00D70BF6" w:rsidP="00D70BF6">
            <w:pPr>
              <w:jc w:val="center"/>
              <w:rPr>
                <w:sz w:val="24"/>
                <w:szCs w:val="24"/>
              </w:rPr>
            </w:pPr>
            <w:r w:rsidRPr="001615B4">
              <w:rPr>
                <w:sz w:val="24"/>
                <w:szCs w:val="24"/>
              </w:rPr>
              <w:t>2.3.4</w:t>
            </w:r>
          </w:p>
        </w:tc>
        <w:tc>
          <w:tcPr>
            <w:tcW w:w="4506" w:type="dxa"/>
            <w:shd w:val="clear" w:color="auto" w:fill="auto"/>
          </w:tcPr>
          <w:p w:rsidR="00D70BF6" w:rsidRPr="001615B4" w:rsidRDefault="00D70BF6" w:rsidP="00D70BF6">
            <w:pPr>
              <w:tabs>
                <w:tab w:val="left" w:pos="1305"/>
              </w:tabs>
              <w:rPr>
                <w:sz w:val="24"/>
                <w:szCs w:val="24"/>
              </w:rPr>
            </w:pPr>
            <w:r w:rsidRPr="001615B4">
              <w:rPr>
                <w:sz w:val="24"/>
                <w:szCs w:val="24"/>
              </w:rPr>
              <w:t xml:space="preserve">Численность лиц, взявших на себя </w:t>
            </w:r>
          </w:p>
          <w:p w:rsidR="00D70BF6" w:rsidRPr="001615B4" w:rsidRDefault="00D70BF6" w:rsidP="00D70BF6">
            <w:pPr>
              <w:tabs>
                <w:tab w:val="left" w:pos="1305"/>
              </w:tabs>
              <w:rPr>
                <w:sz w:val="24"/>
                <w:szCs w:val="24"/>
              </w:rPr>
            </w:pPr>
            <w:r w:rsidRPr="001615B4">
              <w:rPr>
                <w:sz w:val="24"/>
                <w:szCs w:val="24"/>
              </w:rPr>
              <w:t xml:space="preserve">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w:t>
            </w:r>
            <w:r w:rsidRPr="001615B4">
              <w:rPr>
                <w:sz w:val="24"/>
                <w:szCs w:val="24"/>
              </w:rPr>
              <w:lastRenderedPageBreak/>
              <w:t>образования Темрюкский район» и получивших единовременную выплату</w:t>
            </w:r>
          </w:p>
        </w:tc>
        <w:tc>
          <w:tcPr>
            <w:tcW w:w="1418" w:type="dxa"/>
            <w:shd w:val="clear" w:color="auto" w:fill="auto"/>
          </w:tcPr>
          <w:p w:rsidR="00D70BF6" w:rsidRPr="001615B4" w:rsidRDefault="00D70BF6" w:rsidP="00D70BF6">
            <w:pPr>
              <w:tabs>
                <w:tab w:val="left" w:pos="1305"/>
              </w:tabs>
              <w:jc w:val="center"/>
              <w:rPr>
                <w:sz w:val="24"/>
                <w:szCs w:val="24"/>
              </w:rPr>
            </w:pPr>
            <w:r w:rsidRPr="001615B4">
              <w:rPr>
                <w:sz w:val="24"/>
                <w:szCs w:val="24"/>
              </w:rPr>
              <w:lastRenderedPageBreak/>
              <w:t>чел.</w:t>
            </w:r>
          </w:p>
        </w:tc>
        <w:tc>
          <w:tcPr>
            <w:tcW w:w="1417" w:type="dxa"/>
            <w:shd w:val="clear" w:color="auto" w:fill="auto"/>
          </w:tcPr>
          <w:p w:rsidR="00D70BF6" w:rsidRPr="001615B4" w:rsidRDefault="00D70BF6" w:rsidP="00D70BF6">
            <w:pPr>
              <w:tabs>
                <w:tab w:val="left" w:pos="1305"/>
              </w:tabs>
              <w:jc w:val="center"/>
              <w:rPr>
                <w:sz w:val="24"/>
                <w:szCs w:val="24"/>
              </w:rPr>
            </w:pPr>
            <w:r w:rsidRPr="001615B4">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sidRPr="001615B4">
              <w:rPr>
                <w:sz w:val="24"/>
                <w:szCs w:val="24"/>
              </w:rPr>
              <w:t>-</w:t>
            </w:r>
          </w:p>
        </w:tc>
        <w:tc>
          <w:tcPr>
            <w:tcW w:w="880" w:type="dxa"/>
            <w:shd w:val="clear" w:color="auto" w:fill="auto"/>
          </w:tcPr>
          <w:p w:rsidR="00D70BF6" w:rsidRPr="00F56100" w:rsidRDefault="00D70BF6" w:rsidP="00D70BF6">
            <w:pPr>
              <w:tabs>
                <w:tab w:val="left" w:pos="1305"/>
              </w:tabs>
              <w:jc w:val="center"/>
              <w:rPr>
                <w:sz w:val="24"/>
                <w:szCs w:val="24"/>
              </w:rPr>
            </w:pPr>
            <w:r w:rsidRPr="00F56100">
              <w:rPr>
                <w:sz w:val="24"/>
                <w:szCs w:val="24"/>
              </w:rPr>
              <w:t>-</w:t>
            </w:r>
          </w:p>
        </w:tc>
        <w:tc>
          <w:tcPr>
            <w:tcW w:w="851" w:type="dxa"/>
            <w:shd w:val="clear" w:color="auto" w:fill="auto"/>
          </w:tcPr>
          <w:p w:rsidR="00D70BF6" w:rsidRPr="001615B4" w:rsidRDefault="00D70BF6" w:rsidP="00D70BF6">
            <w:pPr>
              <w:tabs>
                <w:tab w:val="left" w:pos="1305"/>
              </w:tabs>
              <w:jc w:val="center"/>
              <w:rPr>
                <w:sz w:val="24"/>
                <w:szCs w:val="24"/>
              </w:rPr>
            </w:pPr>
            <w:r w:rsidRPr="001615B4">
              <w:rPr>
                <w:sz w:val="24"/>
                <w:szCs w:val="24"/>
              </w:rPr>
              <w:t>1</w:t>
            </w:r>
          </w:p>
        </w:tc>
        <w:tc>
          <w:tcPr>
            <w:tcW w:w="992" w:type="dxa"/>
            <w:shd w:val="clear" w:color="auto" w:fill="auto"/>
          </w:tcPr>
          <w:p w:rsidR="00D70BF6" w:rsidRPr="001615B4" w:rsidRDefault="00D70BF6" w:rsidP="00D70BF6">
            <w:pPr>
              <w:tabs>
                <w:tab w:val="left" w:pos="1305"/>
              </w:tabs>
              <w:jc w:val="center"/>
              <w:rPr>
                <w:sz w:val="24"/>
                <w:szCs w:val="24"/>
              </w:rPr>
            </w:pPr>
            <w:r>
              <w:rPr>
                <w:sz w:val="24"/>
                <w:szCs w:val="24"/>
              </w:rPr>
              <w:t>2</w:t>
            </w:r>
          </w:p>
        </w:tc>
        <w:tc>
          <w:tcPr>
            <w:tcW w:w="850" w:type="dxa"/>
          </w:tcPr>
          <w:p w:rsidR="00D70BF6" w:rsidRPr="001615B4" w:rsidRDefault="00D70BF6" w:rsidP="00D70BF6">
            <w:pPr>
              <w:tabs>
                <w:tab w:val="left" w:pos="1305"/>
              </w:tabs>
              <w:jc w:val="center"/>
              <w:rPr>
                <w:sz w:val="24"/>
                <w:szCs w:val="24"/>
              </w:rPr>
            </w:pPr>
            <w:r w:rsidRPr="001615B4">
              <w:rPr>
                <w:sz w:val="24"/>
                <w:szCs w:val="24"/>
              </w:rPr>
              <w:t>1</w:t>
            </w:r>
          </w:p>
        </w:tc>
        <w:tc>
          <w:tcPr>
            <w:tcW w:w="780" w:type="dxa"/>
          </w:tcPr>
          <w:p w:rsidR="00D70BF6" w:rsidRPr="001615B4" w:rsidRDefault="00D70BF6" w:rsidP="00D70BF6">
            <w:pPr>
              <w:tabs>
                <w:tab w:val="left" w:pos="1305"/>
              </w:tabs>
              <w:jc w:val="center"/>
              <w:rPr>
                <w:sz w:val="24"/>
                <w:szCs w:val="24"/>
              </w:rPr>
            </w:pPr>
            <w:r>
              <w:rPr>
                <w:sz w:val="24"/>
                <w:szCs w:val="24"/>
              </w:rPr>
              <w:t>1</w:t>
            </w:r>
          </w:p>
        </w:tc>
        <w:tc>
          <w:tcPr>
            <w:tcW w:w="780" w:type="dxa"/>
          </w:tcPr>
          <w:p w:rsidR="00D70BF6" w:rsidRDefault="00D70BF6" w:rsidP="00D70BF6">
            <w:pPr>
              <w:tabs>
                <w:tab w:val="left" w:pos="1305"/>
              </w:tabs>
              <w:jc w:val="center"/>
              <w:rPr>
                <w:sz w:val="24"/>
                <w:szCs w:val="24"/>
              </w:rPr>
            </w:pPr>
            <w:r>
              <w:rPr>
                <w:sz w:val="24"/>
                <w:szCs w:val="24"/>
              </w:rPr>
              <w:t>1</w:t>
            </w:r>
          </w:p>
        </w:tc>
      </w:tr>
      <w:tr w:rsidR="00D70BF6" w:rsidRPr="004B6567" w:rsidTr="00D70BF6">
        <w:tc>
          <w:tcPr>
            <w:tcW w:w="851" w:type="dxa"/>
            <w:shd w:val="clear" w:color="auto" w:fill="auto"/>
          </w:tcPr>
          <w:p w:rsidR="00D70BF6" w:rsidRPr="001615B4" w:rsidRDefault="00D70BF6" w:rsidP="00D70BF6">
            <w:pPr>
              <w:jc w:val="center"/>
              <w:rPr>
                <w:sz w:val="24"/>
                <w:szCs w:val="24"/>
              </w:rPr>
            </w:pPr>
            <w:r>
              <w:rPr>
                <w:sz w:val="24"/>
                <w:szCs w:val="24"/>
              </w:rPr>
              <w:lastRenderedPageBreak/>
              <w:t>2.3.5</w:t>
            </w:r>
          </w:p>
        </w:tc>
        <w:tc>
          <w:tcPr>
            <w:tcW w:w="4506" w:type="dxa"/>
            <w:shd w:val="clear" w:color="auto" w:fill="auto"/>
          </w:tcPr>
          <w:p w:rsidR="00D70BF6" w:rsidRPr="001615B4" w:rsidRDefault="00D70BF6" w:rsidP="00D70BF6">
            <w:pPr>
              <w:tabs>
                <w:tab w:val="left" w:pos="1305"/>
              </w:tabs>
              <w:rPr>
                <w:sz w:val="24"/>
                <w:szCs w:val="24"/>
              </w:rPr>
            </w:pPr>
            <w:r>
              <w:rPr>
                <w:sz w:val="24"/>
                <w:szCs w:val="24"/>
              </w:rPr>
              <w:t>Численность граждан, заключивших контракт о прохождении военной службы</w:t>
            </w:r>
          </w:p>
        </w:tc>
        <w:tc>
          <w:tcPr>
            <w:tcW w:w="1418" w:type="dxa"/>
            <w:shd w:val="clear" w:color="auto" w:fill="auto"/>
          </w:tcPr>
          <w:p w:rsidR="00D70BF6" w:rsidRPr="001615B4" w:rsidRDefault="00D70BF6" w:rsidP="00D70BF6">
            <w:pPr>
              <w:tabs>
                <w:tab w:val="left" w:pos="1305"/>
              </w:tabs>
              <w:jc w:val="center"/>
              <w:rPr>
                <w:sz w:val="24"/>
                <w:szCs w:val="24"/>
              </w:rPr>
            </w:pPr>
            <w:r>
              <w:rPr>
                <w:sz w:val="24"/>
                <w:szCs w:val="24"/>
              </w:rPr>
              <w:t>чел.</w:t>
            </w:r>
          </w:p>
        </w:tc>
        <w:tc>
          <w:tcPr>
            <w:tcW w:w="1417" w:type="dxa"/>
            <w:shd w:val="clear" w:color="auto" w:fill="auto"/>
          </w:tcPr>
          <w:p w:rsidR="00D70BF6" w:rsidRPr="001615B4"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Pr="001615B4"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Pr="00F56100"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Pr="001615B4"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Pr="001615B4" w:rsidRDefault="00D70BF6" w:rsidP="00D70BF6">
            <w:pPr>
              <w:tabs>
                <w:tab w:val="left" w:pos="1305"/>
              </w:tabs>
              <w:jc w:val="center"/>
              <w:rPr>
                <w:sz w:val="24"/>
                <w:szCs w:val="24"/>
              </w:rPr>
            </w:pPr>
            <w:r>
              <w:rPr>
                <w:sz w:val="24"/>
                <w:szCs w:val="24"/>
              </w:rPr>
              <w:t>255</w:t>
            </w:r>
          </w:p>
        </w:tc>
        <w:tc>
          <w:tcPr>
            <w:tcW w:w="850" w:type="dxa"/>
          </w:tcPr>
          <w:p w:rsidR="00D70BF6" w:rsidRPr="001615B4" w:rsidRDefault="00D70BF6" w:rsidP="00D70BF6">
            <w:pPr>
              <w:tabs>
                <w:tab w:val="left" w:pos="1305"/>
              </w:tabs>
              <w:jc w:val="center"/>
              <w:rPr>
                <w:sz w:val="24"/>
                <w:szCs w:val="24"/>
              </w:rPr>
            </w:pPr>
            <w:r>
              <w:rPr>
                <w:sz w:val="24"/>
                <w:szCs w:val="24"/>
              </w:rPr>
              <w:t>141</w:t>
            </w:r>
          </w:p>
        </w:tc>
        <w:tc>
          <w:tcPr>
            <w:tcW w:w="780" w:type="dxa"/>
          </w:tcPr>
          <w:p w:rsidR="00D70BF6" w:rsidRDefault="00D70BF6" w:rsidP="00D70BF6">
            <w:pPr>
              <w:tabs>
                <w:tab w:val="left" w:pos="1305"/>
              </w:tabs>
              <w:jc w:val="center"/>
              <w:rPr>
                <w:sz w:val="24"/>
                <w:szCs w:val="24"/>
              </w:rPr>
            </w:pPr>
            <w:r>
              <w:rPr>
                <w:sz w:val="24"/>
                <w:szCs w:val="24"/>
              </w:rPr>
              <w:t>0</w:t>
            </w:r>
          </w:p>
        </w:tc>
        <w:tc>
          <w:tcPr>
            <w:tcW w:w="780" w:type="dxa"/>
          </w:tcPr>
          <w:p w:rsidR="00D70BF6" w:rsidRDefault="00D70BF6" w:rsidP="00D70BF6">
            <w:pPr>
              <w:tabs>
                <w:tab w:val="left" w:pos="1305"/>
              </w:tabs>
              <w:jc w:val="center"/>
              <w:rPr>
                <w:sz w:val="24"/>
                <w:szCs w:val="24"/>
              </w:rPr>
            </w:pPr>
            <w:r>
              <w:rPr>
                <w:sz w:val="24"/>
                <w:szCs w:val="24"/>
              </w:rPr>
              <w:t>0</w:t>
            </w:r>
          </w:p>
        </w:tc>
      </w:tr>
      <w:tr w:rsidR="00D70BF6" w:rsidRPr="004B6567" w:rsidTr="00D70BF6">
        <w:tc>
          <w:tcPr>
            <w:tcW w:w="851" w:type="dxa"/>
            <w:shd w:val="clear" w:color="auto" w:fill="auto"/>
          </w:tcPr>
          <w:p w:rsidR="00D70BF6" w:rsidRDefault="00D70BF6" w:rsidP="00D70BF6">
            <w:pPr>
              <w:jc w:val="center"/>
              <w:rPr>
                <w:sz w:val="24"/>
                <w:szCs w:val="24"/>
              </w:rPr>
            </w:pPr>
            <w:r>
              <w:rPr>
                <w:sz w:val="24"/>
                <w:szCs w:val="24"/>
              </w:rPr>
              <w:t>2.3.6</w:t>
            </w:r>
          </w:p>
        </w:tc>
        <w:tc>
          <w:tcPr>
            <w:tcW w:w="4506" w:type="dxa"/>
            <w:shd w:val="clear" w:color="auto" w:fill="auto"/>
          </w:tcPr>
          <w:p w:rsidR="00D70BF6" w:rsidRDefault="00D70BF6" w:rsidP="00D70BF6">
            <w:pPr>
              <w:tabs>
                <w:tab w:val="left" w:pos="1305"/>
              </w:tabs>
              <w:rPr>
                <w:sz w:val="24"/>
                <w:szCs w:val="24"/>
              </w:rPr>
            </w:pPr>
            <w:r>
              <w:rPr>
                <w:sz w:val="24"/>
                <w:szCs w:val="24"/>
              </w:rPr>
              <w:t>количество получателей единовременного пособия награждаемым медалями «</w:t>
            </w:r>
            <w:proofErr w:type="spellStart"/>
            <w:r>
              <w:rPr>
                <w:sz w:val="24"/>
                <w:szCs w:val="24"/>
              </w:rPr>
              <w:t>Седце</w:t>
            </w:r>
            <w:proofErr w:type="spellEnd"/>
            <w:r>
              <w:rPr>
                <w:sz w:val="24"/>
                <w:szCs w:val="24"/>
              </w:rPr>
              <w:t xml:space="preserve"> матери»</w:t>
            </w:r>
          </w:p>
        </w:tc>
        <w:tc>
          <w:tcPr>
            <w:tcW w:w="1418" w:type="dxa"/>
            <w:shd w:val="clear" w:color="auto" w:fill="auto"/>
          </w:tcPr>
          <w:p w:rsidR="00D70BF6" w:rsidRDefault="00D70BF6" w:rsidP="00D70BF6">
            <w:pPr>
              <w:tabs>
                <w:tab w:val="left" w:pos="1305"/>
              </w:tabs>
              <w:jc w:val="center"/>
              <w:rPr>
                <w:sz w:val="24"/>
                <w:szCs w:val="24"/>
              </w:rPr>
            </w:pPr>
          </w:p>
        </w:tc>
        <w:tc>
          <w:tcPr>
            <w:tcW w:w="1417" w:type="dxa"/>
            <w:shd w:val="clear" w:color="auto" w:fill="auto"/>
          </w:tcPr>
          <w:p w:rsidR="00D70BF6"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Default="00D70BF6" w:rsidP="00D70BF6">
            <w:pPr>
              <w:tabs>
                <w:tab w:val="left" w:pos="1305"/>
              </w:tabs>
              <w:jc w:val="center"/>
              <w:rPr>
                <w:sz w:val="24"/>
                <w:szCs w:val="24"/>
              </w:rPr>
            </w:pPr>
            <w:r>
              <w:rPr>
                <w:sz w:val="24"/>
                <w:szCs w:val="24"/>
              </w:rPr>
              <w:t>-</w:t>
            </w:r>
          </w:p>
        </w:tc>
        <w:tc>
          <w:tcPr>
            <w:tcW w:w="850" w:type="dxa"/>
          </w:tcPr>
          <w:p w:rsidR="00D70BF6" w:rsidRDefault="00D70BF6" w:rsidP="00D70BF6">
            <w:pPr>
              <w:tabs>
                <w:tab w:val="left" w:pos="1305"/>
              </w:tabs>
              <w:jc w:val="center"/>
              <w:rPr>
                <w:sz w:val="24"/>
                <w:szCs w:val="24"/>
              </w:rPr>
            </w:pPr>
            <w:r>
              <w:rPr>
                <w:sz w:val="24"/>
                <w:szCs w:val="24"/>
              </w:rPr>
              <w:t>10</w:t>
            </w:r>
          </w:p>
        </w:tc>
        <w:tc>
          <w:tcPr>
            <w:tcW w:w="780" w:type="dxa"/>
          </w:tcPr>
          <w:p w:rsidR="00D70BF6" w:rsidRDefault="00D70BF6" w:rsidP="00D70BF6">
            <w:pPr>
              <w:tabs>
                <w:tab w:val="left" w:pos="1305"/>
              </w:tabs>
              <w:jc w:val="center"/>
              <w:rPr>
                <w:sz w:val="24"/>
                <w:szCs w:val="24"/>
              </w:rPr>
            </w:pPr>
            <w:r>
              <w:rPr>
                <w:sz w:val="24"/>
                <w:szCs w:val="24"/>
              </w:rPr>
              <w:t>10</w:t>
            </w:r>
          </w:p>
        </w:tc>
        <w:tc>
          <w:tcPr>
            <w:tcW w:w="780" w:type="dxa"/>
          </w:tcPr>
          <w:p w:rsidR="00D70BF6" w:rsidRDefault="00D70BF6" w:rsidP="00D70BF6">
            <w:pPr>
              <w:tabs>
                <w:tab w:val="left" w:pos="1305"/>
              </w:tabs>
              <w:jc w:val="center"/>
              <w:rPr>
                <w:sz w:val="24"/>
                <w:szCs w:val="24"/>
              </w:rPr>
            </w:pPr>
            <w:r>
              <w:rPr>
                <w:sz w:val="24"/>
                <w:szCs w:val="24"/>
              </w:rPr>
              <w:t>10</w:t>
            </w:r>
          </w:p>
        </w:tc>
      </w:tr>
      <w:tr w:rsidR="00D70BF6" w:rsidRPr="004B6567" w:rsidTr="00D70BF6">
        <w:tc>
          <w:tcPr>
            <w:tcW w:w="851" w:type="dxa"/>
            <w:shd w:val="clear" w:color="auto" w:fill="auto"/>
          </w:tcPr>
          <w:p w:rsidR="00D70BF6" w:rsidRDefault="00D70BF6" w:rsidP="00D70BF6">
            <w:pPr>
              <w:jc w:val="center"/>
              <w:rPr>
                <w:sz w:val="24"/>
                <w:szCs w:val="24"/>
              </w:rPr>
            </w:pPr>
            <w:r>
              <w:rPr>
                <w:sz w:val="24"/>
                <w:szCs w:val="24"/>
              </w:rPr>
              <w:t>2.3.7</w:t>
            </w:r>
          </w:p>
        </w:tc>
        <w:tc>
          <w:tcPr>
            <w:tcW w:w="4506" w:type="dxa"/>
            <w:shd w:val="clear" w:color="auto" w:fill="auto"/>
          </w:tcPr>
          <w:p w:rsidR="00D70BF6" w:rsidRPr="004148FC" w:rsidRDefault="00D70BF6" w:rsidP="00D70BF6">
            <w:pPr>
              <w:tabs>
                <w:tab w:val="left" w:pos="1305"/>
              </w:tabs>
              <w:rPr>
                <w:sz w:val="24"/>
                <w:szCs w:val="24"/>
              </w:rPr>
            </w:pPr>
            <w:r w:rsidRPr="004148FC">
              <w:rPr>
                <w:sz w:val="24"/>
                <w:szCs w:val="24"/>
              </w:rPr>
              <w:t>Количество получателей единовременного пособия награждаемым медалями</w:t>
            </w:r>
          </w:p>
          <w:p w:rsidR="00D70BF6" w:rsidRDefault="00D70BF6" w:rsidP="00D70BF6">
            <w:pPr>
              <w:tabs>
                <w:tab w:val="left" w:pos="1305"/>
              </w:tabs>
              <w:rPr>
                <w:sz w:val="24"/>
                <w:szCs w:val="24"/>
              </w:rPr>
            </w:pPr>
            <w:r w:rsidRPr="004148FC">
              <w:rPr>
                <w:sz w:val="24"/>
                <w:szCs w:val="24"/>
              </w:rPr>
              <w:t>«Крепкая семья»</w:t>
            </w:r>
          </w:p>
        </w:tc>
        <w:tc>
          <w:tcPr>
            <w:tcW w:w="1418" w:type="dxa"/>
            <w:shd w:val="clear" w:color="auto" w:fill="auto"/>
          </w:tcPr>
          <w:p w:rsidR="00D70BF6" w:rsidRDefault="00D70BF6" w:rsidP="00D70BF6">
            <w:pPr>
              <w:tabs>
                <w:tab w:val="left" w:pos="1305"/>
              </w:tabs>
              <w:jc w:val="center"/>
              <w:rPr>
                <w:sz w:val="24"/>
                <w:szCs w:val="24"/>
              </w:rPr>
            </w:pPr>
          </w:p>
        </w:tc>
        <w:tc>
          <w:tcPr>
            <w:tcW w:w="1417" w:type="dxa"/>
            <w:shd w:val="clear" w:color="auto" w:fill="auto"/>
          </w:tcPr>
          <w:p w:rsidR="00D70BF6"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Default="00D70BF6" w:rsidP="00D70BF6">
            <w:pPr>
              <w:tabs>
                <w:tab w:val="left" w:pos="1305"/>
              </w:tabs>
              <w:jc w:val="center"/>
              <w:rPr>
                <w:sz w:val="24"/>
                <w:szCs w:val="24"/>
              </w:rPr>
            </w:pPr>
            <w:r>
              <w:rPr>
                <w:sz w:val="24"/>
                <w:szCs w:val="24"/>
              </w:rPr>
              <w:t>-</w:t>
            </w:r>
          </w:p>
        </w:tc>
        <w:tc>
          <w:tcPr>
            <w:tcW w:w="850" w:type="dxa"/>
          </w:tcPr>
          <w:p w:rsidR="00D70BF6" w:rsidRDefault="00D70BF6" w:rsidP="00D70BF6">
            <w:pPr>
              <w:tabs>
                <w:tab w:val="left" w:pos="1305"/>
              </w:tabs>
              <w:jc w:val="center"/>
              <w:rPr>
                <w:sz w:val="24"/>
                <w:szCs w:val="24"/>
              </w:rPr>
            </w:pPr>
            <w:r>
              <w:rPr>
                <w:sz w:val="24"/>
                <w:szCs w:val="24"/>
              </w:rPr>
              <w:t>5</w:t>
            </w:r>
          </w:p>
        </w:tc>
        <w:tc>
          <w:tcPr>
            <w:tcW w:w="780" w:type="dxa"/>
          </w:tcPr>
          <w:p w:rsidR="00D70BF6" w:rsidRDefault="00D70BF6" w:rsidP="00D70BF6">
            <w:pPr>
              <w:tabs>
                <w:tab w:val="left" w:pos="1305"/>
              </w:tabs>
              <w:jc w:val="center"/>
              <w:rPr>
                <w:sz w:val="24"/>
                <w:szCs w:val="24"/>
              </w:rPr>
            </w:pPr>
            <w:r>
              <w:rPr>
                <w:sz w:val="24"/>
                <w:szCs w:val="24"/>
              </w:rPr>
              <w:t>5</w:t>
            </w:r>
          </w:p>
        </w:tc>
        <w:tc>
          <w:tcPr>
            <w:tcW w:w="780" w:type="dxa"/>
          </w:tcPr>
          <w:p w:rsidR="00D70BF6" w:rsidRDefault="00D70BF6" w:rsidP="00D70BF6">
            <w:pPr>
              <w:tabs>
                <w:tab w:val="left" w:pos="1305"/>
              </w:tabs>
              <w:jc w:val="center"/>
              <w:rPr>
                <w:sz w:val="24"/>
                <w:szCs w:val="24"/>
              </w:rPr>
            </w:pPr>
            <w:r>
              <w:rPr>
                <w:sz w:val="24"/>
                <w:szCs w:val="24"/>
              </w:rPr>
              <w:t>5</w:t>
            </w:r>
          </w:p>
        </w:tc>
      </w:tr>
      <w:tr w:rsidR="00D70BF6" w:rsidRPr="004B6567" w:rsidTr="00D70BF6">
        <w:tc>
          <w:tcPr>
            <w:tcW w:w="851" w:type="dxa"/>
            <w:shd w:val="clear" w:color="auto" w:fill="auto"/>
          </w:tcPr>
          <w:p w:rsidR="00D70BF6" w:rsidRDefault="00D70BF6" w:rsidP="00D70BF6">
            <w:pPr>
              <w:jc w:val="center"/>
              <w:rPr>
                <w:sz w:val="24"/>
                <w:szCs w:val="24"/>
              </w:rPr>
            </w:pPr>
            <w:r>
              <w:rPr>
                <w:sz w:val="24"/>
                <w:szCs w:val="24"/>
              </w:rPr>
              <w:t>2.3.8</w:t>
            </w:r>
          </w:p>
        </w:tc>
        <w:tc>
          <w:tcPr>
            <w:tcW w:w="4506" w:type="dxa"/>
            <w:shd w:val="clear" w:color="auto" w:fill="auto"/>
          </w:tcPr>
          <w:p w:rsidR="00D70BF6" w:rsidRPr="004148FC" w:rsidRDefault="00D70BF6" w:rsidP="00D70BF6">
            <w:pPr>
              <w:tabs>
                <w:tab w:val="left" w:pos="1305"/>
              </w:tabs>
              <w:rPr>
                <w:sz w:val="24"/>
                <w:szCs w:val="24"/>
              </w:rPr>
            </w:pPr>
            <w:r w:rsidRPr="004148FC">
              <w:rPr>
                <w:sz w:val="24"/>
                <w:szCs w:val="24"/>
              </w:rPr>
              <w:t>Количество получателей единовременного пособия награждаемым медалями</w:t>
            </w:r>
          </w:p>
          <w:p w:rsidR="00D70BF6" w:rsidRDefault="00D70BF6" w:rsidP="00D70BF6">
            <w:pPr>
              <w:tabs>
                <w:tab w:val="left" w:pos="1305"/>
              </w:tabs>
              <w:rPr>
                <w:sz w:val="24"/>
                <w:szCs w:val="24"/>
              </w:rPr>
            </w:pPr>
            <w:r w:rsidRPr="004148FC">
              <w:rPr>
                <w:sz w:val="24"/>
                <w:szCs w:val="24"/>
              </w:rPr>
              <w:t>«Отцовская доблесть»</w:t>
            </w:r>
          </w:p>
        </w:tc>
        <w:tc>
          <w:tcPr>
            <w:tcW w:w="1418" w:type="dxa"/>
            <w:shd w:val="clear" w:color="auto" w:fill="auto"/>
          </w:tcPr>
          <w:p w:rsidR="00D70BF6" w:rsidRDefault="00D70BF6" w:rsidP="00D70BF6">
            <w:pPr>
              <w:tabs>
                <w:tab w:val="left" w:pos="1305"/>
              </w:tabs>
              <w:jc w:val="center"/>
              <w:rPr>
                <w:sz w:val="24"/>
                <w:szCs w:val="24"/>
              </w:rPr>
            </w:pPr>
          </w:p>
        </w:tc>
        <w:tc>
          <w:tcPr>
            <w:tcW w:w="1417" w:type="dxa"/>
            <w:shd w:val="clear" w:color="auto" w:fill="auto"/>
          </w:tcPr>
          <w:p w:rsidR="00D70BF6"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Default="00D70BF6" w:rsidP="00D70BF6">
            <w:pPr>
              <w:tabs>
                <w:tab w:val="left" w:pos="1305"/>
              </w:tabs>
              <w:jc w:val="center"/>
              <w:rPr>
                <w:sz w:val="24"/>
                <w:szCs w:val="24"/>
              </w:rPr>
            </w:pPr>
            <w:r>
              <w:rPr>
                <w:sz w:val="24"/>
                <w:szCs w:val="24"/>
              </w:rPr>
              <w:t>-</w:t>
            </w:r>
          </w:p>
        </w:tc>
        <w:tc>
          <w:tcPr>
            <w:tcW w:w="850" w:type="dxa"/>
          </w:tcPr>
          <w:p w:rsidR="00D70BF6" w:rsidRDefault="00D70BF6" w:rsidP="00D70BF6">
            <w:pPr>
              <w:tabs>
                <w:tab w:val="left" w:pos="1305"/>
              </w:tabs>
              <w:jc w:val="center"/>
              <w:rPr>
                <w:sz w:val="24"/>
                <w:szCs w:val="24"/>
              </w:rPr>
            </w:pPr>
            <w:r>
              <w:rPr>
                <w:sz w:val="24"/>
                <w:szCs w:val="24"/>
              </w:rPr>
              <w:t>3</w:t>
            </w:r>
          </w:p>
        </w:tc>
        <w:tc>
          <w:tcPr>
            <w:tcW w:w="780" w:type="dxa"/>
          </w:tcPr>
          <w:p w:rsidR="00D70BF6" w:rsidRDefault="00D70BF6" w:rsidP="00D70BF6">
            <w:pPr>
              <w:tabs>
                <w:tab w:val="left" w:pos="1305"/>
              </w:tabs>
              <w:jc w:val="center"/>
              <w:rPr>
                <w:sz w:val="24"/>
                <w:szCs w:val="24"/>
              </w:rPr>
            </w:pPr>
            <w:r>
              <w:rPr>
                <w:sz w:val="24"/>
                <w:szCs w:val="24"/>
              </w:rPr>
              <w:t>3</w:t>
            </w:r>
          </w:p>
        </w:tc>
        <w:tc>
          <w:tcPr>
            <w:tcW w:w="780" w:type="dxa"/>
          </w:tcPr>
          <w:p w:rsidR="00D70BF6" w:rsidRDefault="00D70BF6" w:rsidP="00D70BF6">
            <w:pPr>
              <w:tabs>
                <w:tab w:val="left" w:pos="1305"/>
              </w:tabs>
              <w:jc w:val="center"/>
              <w:rPr>
                <w:sz w:val="24"/>
                <w:szCs w:val="24"/>
              </w:rPr>
            </w:pPr>
            <w:r>
              <w:rPr>
                <w:sz w:val="24"/>
                <w:szCs w:val="24"/>
              </w:rPr>
              <w:t>3</w:t>
            </w:r>
          </w:p>
        </w:tc>
      </w:tr>
      <w:tr w:rsidR="00D70BF6" w:rsidRPr="004B6567" w:rsidTr="00D70BF6">
        <w:tc>
          <w:tcPr>
            <w:tcW w:w="851" w:type="dxa"/>
            <w:shd w:val="clear" w:color="auto" w:fill="auto"/>
          </w:tcPr>
          <w:p w:rsidR="00D70BF6" w:rsidRDefault="00D70BF6" w:rsidP="00D70BF6">
            <w:pPr>
              <w:jc w:val="center"/>
              <w:rPr>
                <w:sz w:val="24"/>
                <w:szCs w:val="24"/>
              </w:rPr>
            </w:pPr>
            <w:r>
              <w:rPr>
                <w:sz w:val="24"/>
                <w:szCs w:val="24"/>
              </w:rPr>
              <w:t>2.3.9</w:t>
            </w:r>
          </w:p>
        </w:tc>
        <w:tc>
          <w:tcPr>
            <w:tcW w:w="4506" w:type="dxa"/>
            <w:shd w:val="clear" w:color="auto" w:fill="auto"/>
          </w:tcPr>
          <w:p w:rsidR="00D70BF6" w:rsidRPr="00F94BD4" w:rsidRDefault="00D70BF6" w:rsidP="00D70BF6">
            <w:pPr>
              <w:tabs>
                <w:tab w:val="left" w:pos="1305"/>
              </w:tabs>
              <w:rPr>
                <w:sz w:val="24"/>
                <w:szCs w:val="24"/>
              </w:rPr>
            </w:pPr>
            <w:r w:rsidRPr="00F94BD4">
              <w:rPr>
                <w:sz w:val="24"/>
                <w:szCs w:val="24"/>
              </w:rPr>
              <w:t>Численность граждан Российской Федерации, проживающих на территории Темрюкский муниципальный район Краснодарского края, получивших единовременную денежную выплату в связи с празднованием 80-й годовщины Победы в Великой Отечественной войне 1941-1945 годов</w:t>
            </w:r>
          </w:p>
          <w:p w:rsidR="00D70BF6" w:rsidRPr="004148FC" w:rsidRDefault="00D70BF6" w:rsidP="00D70BF6">
            <w:pPr>
              <w:tabs>
                <w:tab w:val="left" w:pos="1305"/>
              </w:tabs>
              <w:rPr>
                <w:sz w:val="24"/>
                <w:szCs w:val="24"/>
              </w:rPr>
            </w:pPr>
          </w:p>
        </w:tc>
        <w:tc>
          <w:tcPr>
            <w:tcW w:w="1418" w:type="dxa"/>
            <w:shd w:val="clear" w:color="auto" w:fill="auto"/>
          </w:tcPr>
          <w:p w:rsidR="00D70BF6" w:rsidRDefault="00D70BF6" w:rsidP="00D70BF6">
            <w:pPr>
              <w:tabs>
                <w:tab w:val="left" w:pos="1305"/>
              </w:tabs>
              <w:jc w:val="center"/>
              <w:rPr>
                <w:sz w:val="24"/>
                <w:szCs w:val="24"/>
              </w:rPr>
            </w:pPr>
            <w:r>
              <w:rPr>
                <w:sz w:val="24"/>
                <w:szCs w:val="24"/>
              </w:rPr>
              <w:t>чел.</w:t>
            </w:r>
          </w:p>
        </w:tc>
        <w:tc>
          <w:tcPr>
            <w:tcW w:w="1417" w:type="dxa"/>
            <w:shd w:val="clear" w:color="auto" w:fill="auto"/>
          </w:tcPr>
          <w:p w:rsidR="00D70BF6"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Default="00D70BF6" w:rsidP="00D70BF6">
            <w:pPr>
              <w:tabs>
                <w:tab w:val="left" w:pos="1305"/>
              </w:tabs>
              <w:jc w:val="center"/>
              <w:rPr>
                <w:sz w:val="24"/>
                <w:szCs w:val="24"/>
              </w:rPr>
            </w:pPr>
            <w:r>
              <w:rPr>
                <w:sz w:val="24"/>
                <w:szCs w:val="24"/>
              </w:rPr>
              <w:t>-</w:t>
            </w:r>
          </w:p>
        </w:tc>
        <w:tc>
          <w:tcPr>
            <w:tcW w:w="850" w:type="dxa"/>
          </w:tcPr>
          <w:p w:rsidR="00D70BF6" w:rsidRDefault="00D70BF6" w:rsidP="00D70BF6">
            <w:pPr>
              <w:tabs>
                <w:tab w:val="left" w:pos="1305"/>
              </w:tabs>
              <w:jc w:val="center"/>
              <w:rPr>
                <w:sz w:val="24"/>
                <w:szCs w:val="24"/>
              </w:rPr>
            </w:pPr>
            <w:r>
              <w:rPr>
                <w:sz w:val="24"/>
                <w:szCs w:val="24"/>
              </w:rPr>
              <w:t>541</w:t>
            </w:r>
          </w:p>
        </w:tc>
        <w:tc>
          <w:tcPr>
            <w:tcW w:w="780" w:type="dxa"/>
          </w:tcPr>
          <w:p w:rsidR="00D70BF6" w:rsidRDefault="00D70BF6" w:rsidP="00D70BF6">
            <w:pPr>
              <w:tabs>
                <w:tab w:val="left" w:pos="1305"/>
              </w:tabs>
              <w:jc w:val="center"/>
              <w:rPr>
                <w:sz w:val="24"/>
                <w:szCs w:val="24"/>
              </w:rPr>
            </w:pPr>
            <w:r>
              <w:rPr>
                <w:sz w:val="24"/>
                <w:szCs w:val="24"/>
              </w:rPr>
              <w:t>-</w:t>
            </w:r>
          </w:p>
        </w:tc>
        <w:tc>
          <w:tcPr>
            <w:tcW w:w="780" w:type="dxa"/>
          </w:tcPr>
          <w:p w:rsidR="00D70BF6" w:rsidRDefault="00D70BF6" w:rsidP="00D70BF6">
            <w:pPr>
              <w:tabs>
                <w:tab w:val="left" w:pos="1305"/>
              </w:tabs>
              <w:jc w:val="center"/>
              <w:rPr>
                <w:sz w:val="24"/>
                <w:szCs w:val="24"/>
              </w:rPr>
            </w:pPr>
            <w:r>
              <w:rPr>
                <w:sz w:val="24"/>
                <w:szCs w:val="24"/>
              </w:rPr>
              <w:t>-</w:t>
            </w:r>
          </w:p>
        </w:tc>
      </w:tr>
      <w:tr w:rsidR="00D70BF6" w:rsidRPr="004B6567" w:rsidTr="00D70BF6">
        <w:tc>
          <w:tcPr>
            <w:tcW w:w="851" w:type="dxa"/>
            <w:shd w:val="clear" w:color="auto" w:fill="auto"/>
          </w:tcPr>
          <w:p w:rsidR="00D70BF6" w:rsidRDefault="00D70BF6" w:rsidP="00D70BF6">
            <w:pPr>
              <w:jc w:val="center"/>
              <w:rPr>
                <w:sz w:val="24"/>
                <w:szCs w:val="24"/>
              </w:rPr>
            </w:pPr>
            <w:r>
              <w:rPr>
                <w:sz w:val="24"/>
                <w:szCs w:val="24"/>
              </w:rPr>
              <w:t>2.3.10</w:t>
            </w:r>
          </w:p>
        </w:tc>
        <w:tc>
          <w:tcPr>
            <w:tcW w:w="4506" w:type="dxa"/>
            <w:shd w:val="clear" w:color="auto" w:fill="auto"/>
          </w:tcPr>
          <w:p w:rsidR="00D70BF6" w:rsidRPr="00F94BD4" w:rsidRDefault="00D70BF6" w:rsidP="00D70BF6">
            <w:pPr>
              <w:tabs>
                <w:tab w:val="left" w:pos="1305"/>
              </w:tabs>
              <w:rPr>
                <w:sz w:val="24"/>
                <w:szCs w:val="24"/>
              </w:rPr>
            </w:pPr>
            <w:r w:rsidRPr="00F94BD4">
              <w:rPr>
                <w:sz w:val="24"/>
                <w:szCs w:val="24"/>
              </w:rPr>
              <w:t xml:space="preserve">Количество муниципальных служащим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w:t>
            </w:r>
            <w:r w:rsidRPr="00F94BD4">
              <w:rPr>
                <w:sz w:val="24"/>
                <w:szCs w:val="24"/>
              </w:rPr>
              <w:lastRenderedPageBreak/>
              <w:t>края, получивших денежную компенсацию за наем (поднаем) жилых помещений</w:t>
            </w:r>
          </w:p>
        </w:tc>
        <w:tc>
          <w:tcPr>
            <w:tcW w:w="1418" w:type="dxa"/>
            <w:shd w:val="clear" w:color="auto" w:fill="auto"/>
          </w:tcPr>
          <w:p w:rsidR="00D70BF6" w:rsidRDefault="00D70BF6" w:rsidP="00D70BF6">
            <w:pPr>
              <w:tabs>
                <w:tab w:val="left" w:pos="1305"/>
              </w:tabs>
              <w:jc w:val="center"/>
              <w:rPr>
                <w:sz w:val="24"/>
                <w:szCs w:val="24"/>
              </w:rPr>
            </w:pPr>
            <w:r>
              <w:rPr>
                <w:sz w:val="24"/>
                <w:szCs w:val="24"/>
              </w:rPr>
              <w:lastRenderedPageBreak/>
              <w:t>чел.</w:t>
            </w:r>
          </w:p>
        </w:tc>
        <w:tc>
          <w:tcPr>
            <w:tcW w:w="1417" w:type="dxa"/>
            <w:shd w:val="clear" w:color="auto" w:fill="auto"/>
          </w:tcPr>
          <w:p w:rsidR="00D70BF6" w:rsidRDefault="00D70BF6" w:rsidP="00D70BF6">
            <w:pPr>
              <w:tabs>
                <w:tab w:val="left" w:pos="1305"/>
              </w:tabs>
              <w:jc w:val="center"/>
              <w:rPr>
                <w:sz w:val="24"/>
                <w:szCs w:val="24"/>
              </w:rPr>
            </w:pPr>
            <w:r>
              <w:rPr>
                <w:sz w:val="24"/>
                <w:szCs w:val="24"/>
              </w:rPr>
              <w:t>3</w:t>
            </w:r>
          </w:p>
        </w:tc>
        <w:tc>
          <w:tcPr>
            <w:tcW w:w="1276" w:type="dxa"/>
            <w:shd w:val="clear" w:color="auto" w:fill="auto"/>
          </w:tcPr>
          <w:p w:rsidR="00D70BF6" w:rsidRDefault="00D70BF6" w:rsidP="00D70BF6">
            <w:pPr>
              <w:tabs>
                <w:tab w:val="left" w:pos="1305"/>
              </w:tabs>
              <w:jc w:val="center"/>
              <w:rPr>
                <w:sz w:val="24"/>
                <w:szCs w:val="24"/>
              </w:rPr>
            </w:pPr>
            <w:r>
              <w:rPr>
                <w:sz w:val="24"/>
                <w:szCs w:val="24"/>
              </w:rPr>
              <w:t>-</w:t>
            </w:r>
          </w:p>
        </w:tc>
        <w:tc>
          <w:tcPr>
            <w:tcW w:w="880" w:type="dxa"/>
            <w:shd w:val="clear" w:color="auto" w:fill="auto"/>
          </w:tcPr>
          <w:p w:rsidR="00D70BF6" w:rsidRDefault="00D70BF6" w:rsidP="00D70BF6">
            <w:pPr>
              <w:tabs>
                <w:tab w:val="left" w:pos="1305"/>
              </w:tabs>
              <w:jc w:val="center"/>
              <w:rPr>
                <w:sz w:val="24"/>
                <w:szCs w:val="24"/>
              </w:rPr>
            </w:pPr>
            <w:r>
              <w:rPr>
                <w:sz w:val="24"/>
                <w:szCs w:val="24"/>
              </w:rPr>
              <w:t>-</w:t>
            </w:r>
          </w:p>
        </w:tc>
        <w:tc>
          <w:tcPr>
            <w:tcW w:w="851" w:type="dxa"/>
            <w:shd w:val="clear" w:color="auto" w:fill="auto"/>
          </w:tcPr>
          <w:p w:rsidR="00D70BF6" w:rsidRDefault="00D70BF6" w:rsidP="00D70BF6">
            <w:pPr>
              <w:tabs>
                <w:tab w:val="left" w:pos="1305"/>
              </w:tabs>
              <w:jc w:val="center"/>
              <w:rPr>
                <w:sz w:val="24"/>
                <w:szCs w:val="24"/>
              </w:rPr>
            </w:pPr>
            <w:r>
              <w:rPr>
                <w:sz w:val="24"/>
                <w:szCs w:val="24"/>
              </w:rPr>
              <w:t>-</w:t>
            </w:r>
          </w:p>
        </w:tc>
        <w:tc>
          <w:tcPr>
            <w:tcW w:w="992" w:type="dxa"/>
            <w:shd w:val="clear" w:color="auto" w:fill="auto"/>
          </w:tcPr>
          <w:p w:rsidR="00D70BF6" w:rsidRDefault="00D70BF6" w:rsidP="00D70BF6">
            <w:pPr>
              <w:tabs>
                <w:tab w:val="left" w:pos="1305"/>
              </w:tabs>
              <w:jc w:val="center"/>
              <w:rPr>
                <w:sz w:val="24"/>
                <w:szCs w:val="24"/>
              </w:rPr>
            </w:pPr>
            <w:r>
              <w:rPr>
                <w:sz w:val="24"/>
                <w:szCs w:val="24"/>
              </w:rPr>
              <w:t>-</w:t>
            </w:r>
          </w:p>
        </w:tc>
        <w:tc>
          <w:tcPr>
            <w:tcW w:w="850" w:type="dxa"/>
          </w:tcPr>
          <w:p w:rsidR="00D70BF6" w:rsidRDefault="00D70BF6" w:rsidP="00D70BF6">
            <w:pPr>
              <w:tabs>
                <w:tab w:val="left" w:pos="1305"/>
              </w:tabs>
              <w:jc w:val="center"/>
              <w:rPr>
                <w:sz w:val="24"/>
                <w:szCs w:val="24"/>
              </w:rPr>
            </w:pPr>
            <w:r>
              <w:rPr>
                <w:sz w:val="24"/>
                <w:szCs w:val="24"/>
              </w:rPr>
              <w:t>17</w:t>
            </w:r>
          </w:p>
        </w:tc>
        <w:tc>
          <w:tcPr>
            <w:tcW w:w="780" w:type="dxa"/>
          </w:tcPr>
          <w:p w:rsidR="00D70BF6" w:rsidRDefault="00D70BF6" w:rsidP="00D70BF6">
            <w:pPr>
              <w:tabs>
                <w:tab w:val="left" w:pos="1305"/>
              </w:tabs>
              <w:jc w:val="center"/>
              <w:rPr>
                <w:sz w:val="24"/>
                <w:szCs w:val="24"/>
              </w:rPr>
            </w:pPr>
            <w:r>
              <w:rPr>
                <w:sz w:val="24"/>
                <w:szCs w:val="24"/>
              </w:rPr>
              <w:t>-</w:t>
            </w:r>
          </w:p>
        </w:tc>
        <w:tc>
          <w:tcPr>
            <w:tcW w:w="780" w:type="dxa"/>
          </w:tcPr>
          <w:p w:rsidR="00D70BF6" w:rsidRDefault="00D70BF6" w:rsidP="00D70BF6">
            <w:pPr>
              <w:tabs>
                <w:tab w:val="left" w:pos="1305"/>
              </w:tabs>
              <w:jc w:val="center"/>
              <w:rPr>
                <w:sz w:val="24"/>
                <w:szCs w:val="24"/>
              </w:rPr>
            </w:pPr>
            <w:r>
              <w:rPr>
                <w:sz w:val="24"/>
                <w:szCs w:val="24"/>
              </w:rPr>
              <w:t>-</w:t>
            </w:r>
          </w:p>
        </w:tc>
      </w:tr>
      <w:tr w:rsidR="00D70BF6"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D70BF6" w:rsidRPr="009545E8" w:rsidRDefault="00D70BF6" w:rsidP="00D70BF6">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lastRenderedPageBreak/>
              <w:t>&lt;1&gt; Отмечается:</w:t>
            </w:r>
          </w:p>
          <w:p w:rsidR="00D70BF6" w:rsidRPr="009545E8" w:rsidRDefault="00D70BF6" w:rsidP="00D70BF6">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70BF6" w:rsidRPr="009545E8" w:rsidRDefault="00D70BF6" w:rsidP="00D70BF6">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70BF6" w:rsidRPr="009545E8" w:rsidRDefault="00D70BF6" w:rsidP="00D70BF6">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D70BF6" w:rsidRPr="009545E8" w:rsidRDefault="00D70BF6" w:rsidP="00D70BF6">
            <w:pPr>
              <w:ind w:firstLine="709"/>
              <w:rPr>
                <w:sz w:val="24"/>
                <w:szCs w:val="24"/>
              </w:rPr>
            </w:pPr>
            <w:bookmarkStart w:id="0" w:name="P718"/>
            <w:bookmarkEnd w:id="0"/>
            <w:r w:rsidRPr="009545E8">
              <w:rPr>
                <w:sz w:val="24"/>
                <w:szCs w:val="24"/>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1" w:name="P714"/>
      <w:bookmarkEnd w:id="1"/>
      <w:r w:rsidRPr="004363CA">
        <w:rPr>
          <w:rFonts w:eastAsia="Times New Roman" w:cs="Times New Roman"/>
          <w:b/>
          <w:szCs w:val="20"/>
          <w:lang w:eastAsia="ru-RU"/>
        </w:rPr>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F52B08" w:rsidRDefault="004363CA" w:rsidP="004363CA">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00D70BF6" w:rsidRPr="00D70BF6">
        <w:rPr>
          <w:rFonts w:eastAsia="Times New Roman" w:cs="Times New Roman"/>
          <w:b/>
          <w:szCs w:val="28"/>
          <w:lang w:eastAsia="ru-RU"/>
        </w:rPr>
        <w:t>Социальная поддержка граждан</w:t>
      </w:r>
      <w:r w:rsidRPr="00F52B08">
        <w:rPr>
          <w:rFonts w:eastAsia="Times New Roman" w:cs="Times New Roman"/>
          <w:b/>
          <w:szCs w:val="20"/>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D70BF6" w:rsidRPr="00D70BF6" w:rsidTr="008E6388">
        <w:trPr>
          <w:trHeight w:val="3644"/>
        </w:trPr>
        <w:tc>
          <w:tcPr>
            <w:tcW w:w="70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п/п</w:t>
            </w:r>
          </w:p>
        </w:tc>
        <w:tc>
          <w:tcPr>
            <w:tcW w:w="269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Наименование целевого показателя</w:t>
            </w:r>
          </w:p>
        </w:tc>
        <w:tc>
          <w:tcPr>
            <w:tcW w:w="130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Единица измерения</w:t>
            </w:r>
          </w:p>
        </w:tc>
        <w:tc>
          <w:tcPr>
            <w:tcW w:w="155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Тенденция развития целевого показателя</w:t>
            </w:r>
          </w:p>
        </w:tc>
        <w:tc>
          <w:tcPr>
            <w:tcW w:w="2267"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Ответственный за сбор данных и расчет целевого показателя</w:t>
            </w:r>
          </w:p>
        </w:tc>
        <w:tc>
          <w:tcPr>
            <w:tcW w:w="209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Временные характеристики целевого показателя &lt;1&gt;</w:t>
            </w:r>
          </w:p>
        </w:tc>
      </w:tr>
    </w:tbl>
    <w:p w:rsidR="00D70BF6" w:rsidRPr="00D70BF6" w:rsidRDefault="00D70BF6" w:rsidP="00D70BF6">
      <w:pPr>
        <w:widowControl w:val="0"/>
        <w:autoSpaceDE w:val="0"/>
        <w:autoSpaceDN w:val="0"/>
        <w:adjustRightInd w:val="0"/>
        <w:ind w:firstLine="720"/>
        <w:jc w:val="both"/>
        <w:rPr>
          <w:rFonts w:eastAsia="Times New Roman" w:cs="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522"/>
        <w:gridCol w:w="1305"/>
        <w:gridCol w:w="1559"/>
        <w:gridCol w:w="2268"/>
        <w:gridCol w:w="1956"/>
        <w:gridCol w:w="2013"/>
        <w:gridCol w:w="2098"/>
      </w:tblGrid>
      <w:tr w:rsidR="00D70BF6" w:rsidRPr="00D70BF6" w:rsidTr="008E6388">
        <w:trPr>
          <w:tblHeader/>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1</w:t>
            </w:r>
          </w:p>
        </w:tc>
        <w:tc>
          <w:tcPr>
            <w:tcW w:w="2522"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3</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4</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5</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6</w:t>
            </w:r>
          </w:p>
        </w:tc>
        <w:tc>
          <w:tcPr>
            <w:tcW w:w="2013" w:type="dxa"/>
            <w:shd w:val="clear" w:color="auto" w:fill="auto"/>
          </w:tcPr>
          <w:p w:rsidR="00D70BF6" w:rsidRPr="00D70BF6" w:rsidRDefault="00D70BF6" w:rsidP="00D70BF6">
            <w:pPr>
              <w:widowControl w:val="0"/>
              <w:autoSpaceDE w:val="0"/>
              <w:autoSpaceDN w:val="0"/>
              <w:adjustRightInd w:val="0"/>
              <w:ind w:left="-242"/>
              <w:jc w:val="center"/>
              <w:rPr>
                <w:rFonts w:eastAsia="Times New Roman" w:cs="Times New Roman"/>
                <w:sz w:val="24"/>
                <w:szCs w:val="24"/>
                <w:lang w:eastAsia="ru-RU"/>
              </w:rPr>
            </w:pPr>
            <w:r w:rsidRPr="00D70BF6">
              <w:rPr>
                <w:rFonts w:eastAsia="Times New Roman" w:cs="Times New Roman"/>
                <w:sz w:val="24"/>
                <w:szCs w:val="24"/>
                <w:lang w:eastAsia="ru-RU"/>
              </w:rPr>
              <w:t>7</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8</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2.1</w:t>
            </w:r>
          </w:p>
        </w:tc>
        <w:tc>
          <w:tcPr>
            <w:tcW w:w="13721" w:type="dxa"/>
            <w:gridSpan w:val="7"/>
            <w:shd w:val="clear" w:color="auto" w:fill="auto"/>
          </w:tcPr>
          <w:p w:rsidR="00D70BF6" w:rsidRPr="00D70BF6" w:rsidRDefault="00D70BF6" w:rsidP="00D70BF6">
            <w:pPr>
              <w:widowControl w:val="0"/>
              <w:autoSpaceDE w:val="0"/>
              <w:autoSpaceDN w:val="0"/>
              <w:adjustRightInd w:val="0"/>
              <w:jc w:val="both"/>
              <w:rPr>
                <w:rFonts w:eastAsia="Times New Roman" w:cs="Times New Roman"/>
                <w:color w:val="000000"/>
                <w:sz w:val="24"/>
                <w:szCs w:val="24"/>
                <w:lang w:eastAsia="ru-RU"/>
              </w:rPr>
            </w:pPr>
            <w:r w:rsidRPr="00D70BF6">
              <w:rPr>
                <w:rFonts w:eastAsia="Times New Roman" w:cs="Times New Roman"/>
                <w:sz w:val="24"/>
                <w:szCs w:val="24"/>
                <w:lang w:eastAsia="ru-RU"/>
              </w:rPr>
              <w:t>Подпрограмма  № 1 «Совершенствование социальной поддержки семьи и детей»</w:t>
            </w:r>
          </w:p>
        </w:tc>
      </w:tr>
      <w:tr w:rsidR="00D70BF6" w:rsidRPr="00D70BF6" w:rsidTr="008E6388">
        <w:trPr>
          <w:trHeight w:val="2577"/>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2.1.1</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Число патронатных воспитателей, получающих выплаты за оказание услуг по осуществлению патронатного воспитания и </w:t>
            </w:r>
            <w:proofErr w:type="spellStart"/>
            <w:r w:rsidRPr="00D70BF6">
              <w:rPr>
                <w:rFonts w:eastAsia="Times New Roman" w:cs="Times New Roman"/>
                <w:sz w:val="24"/>
                <w:szCs w:val="24"/>
                <w:lang w:eastAsia="ru-RU"/>
              </w:rPr>
              <w:t>постинтернатного</w:t>
            </w:r>
            <w:proofErr w:type="spellEnd"/>
            <w:r w:rsidRPr="00D70BF6">
              <w:rPr>
                <w:rFonts w:eastAsia="Times New Roman" w:cs="Times New Roman"/>
                <w:sz w:val="24"/>
                <w:szCs w:val="24"/>
                <w:lang w:eastAsia="ru-RU"/>
              </w:rPr>
              <w:t xml:space="preserve"> сопровождения</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 нарастающим итогом </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2.1.2</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Число детей-сирот и детей, оставшихся без родителей, переданных на патронатное </w:t>
            </w:r>
          </w:p>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воспитание, получающих выплаты </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 нарастающим итогом ежеквартально, до 10 числа месяца, следующего за отчетным </w:t>
            </w:r>
          </w:p>
          <w:p w:rsidR="00D70BF6" w:rsidRPr="00D70BF6" w:rsidRDefault="00D70BF6" w:rsidP="00D70BF6">
            <w:pPr>
              <w:widowControl w:val="0"/>
              <w:autoSpaceDE w:val="0"/>
              <w:autoSpaceDN w:val="0"/>
              <w:adjustRightInd w:val="0"/>
              <w:jc w:val="center"/>
              <w:rPr>
                <w:rFonts w:ascii="Arial" w:eastAsia="Times New Roman" w:hAnsi="Arial" w:cs="Arial"/>
                <w:sz w:val="24"/>
                <w:szCs w:val="24"/>
                <w:lang w:eastAsia="ru-RU"/>
              </w:rPr>
            </w:pPr>
          </w:p>
        </w:tc>
      </w:tr>
      <w:tr w:rsidR="00D70BF6" w:rsidRPr="00D70BF6" w:rsidTr="008E6388">
        <w:trPr>
          <w:trHeight w:val="1989"/>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2.1.3</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tc>
      </w:tr>
      <w:tr w:rsidR="00D70BF6" w:rsidRPr="00D70BF6" w:rsidTr="008E6388">
        <w:trPr>
          <w:trHeight w:val="4512"/>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2.1.4</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p w:rsidR="00D70BF6" w:rsidRPr="00D70BF6" w:rsidRDefault="00D70BF6" w:rsidP="00D70BF6">
            <w:pPr>
              <w:widowControl w:val="0"/>
              <w:autoSpaceDE w:val="0"/>
              <w:autoSpaceDN w:val="0"/>
              <w:adjustRightInd w:val="0"/>
              <w:jc w:val="center"/>
              <w:rPr>
                <w:rFonts w:ascii="Arial" w:eastAsia="Times New Roman" w:hAnsi="Arial" w:cs="Arial"/>
                <w:sz w:val="24"/>
                <w:szCs w:val="24"/>
                <w:lang w:eastAsia="ru-RU"/>
              </w:rPr>
            </w:pPr>
          </w:p>
        </w:tc>
      </w:tr>
      <w:tr w:rsidR="00D70BF6" w:rsidRPr="00D70BF6" w:rsidTr="008E6388">
        <w:trPr>
          <w:trHeight w:val="1106"/>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2.1.5</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Число детей-сирот и детей, оставшихся без попечения родителей, и лицам из их числа, </w:t>
            </w:r>
          </w:p>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Суммарное значение по количеству детей-сирот и детей, </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управления опеки и попечительства в отношении несовершеннолетних </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8"/>
                <w:lang w:eastAsia="ru-RU"/>
              </w:rPr>
            </w:pPr>
            <w:r w:rsidRPr="00D70BF6">
              <w:rPr>
                <w:rFonts w:eastAsia="Times New Roman" w:cs="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 нарастающим итогом ежеквартально, до 10 числа месяца, </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следующего за отчетным </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tc>
      </w:tr>
      <w:tr w:rsidR="00D70BF6" w:rsidRPr="00D70BF6" w:rsidTr="008E6388">
        <w:trPr>
          <w:trHeight w:val="365"/>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2.2</w:t>
            </w:r>
          </w:p>
        </w:tc>
        <w:tc>
          <w:tcPr>
            <w:tcW w:w="13721" w:type="dxa"/>
            <w:gridSpan w:val="7"/>
            <w:shd w:val="clear" w:color="auto" w:fill="auto"/>
          </w:tcPr>
          <w:p w:rsidR="00D70BF6" w:rsidRPr="00D70BF6" w:rsidRDefault="00D70BF6" w:rsidP="00D70BF6">
            <w:pPr>
              <w:widowControl w:val="0"/>
              <w:autoSpaceDE w:val="0"/>
              <w:autoSpaceDN w:val="0"/>
              <w:adjustRightInd w:val="0"/>
              <w:jc w:val="both"/>
              <w:rPr>
                <w:rFonts w:eastAsia="Times New Roman" w:cs="Times New Roman"/>
                <w:sz w:val="24"/>
                <w:szCs w:val="24"/>
                <w:lang w:eastAsia="ru-RU"/>
              </w:rPr>
            </w:pPr>
            <w:r w:rsidRPr="00D70BF6">
              <w:rPr>
                <w:rFonts w:eastAsia="Times New Roman" w:cs="Times New Roman"/>
                <w:sz w:val="24"/>
                <w:szCs w:val="24"/>
                <w:lang w:eastAsia="ru-RU"/>
              </w:rPr>
              <w:t>Подпрограмма №</w:t>
            </w:r>
            <w:r w:rsidRPr="00D70BF6">
              <w:rPr>
                <w:rFonts w:ascii="Arial" w:eastAsia="Times New Roman" w:hAnsi="Arial" w:cs="Arial"/>
                <w:b/>
                <w:sz w:val="24"/>
                <w:szCs w:val="24"/>
                <w:lang w:eastAsia="ru-RU"/>
              </w:rPr>
              <w:t> </w:t>
            </w:r>
            <w:r w:rsidRPr="00D70BF6">
              <w:rPr>
                <w:rFonts w:eastAsia="Times New Roman" w:cs="Times New Roman"/>
                <w:sz w:val="24"/>
                <w:szCs w:val="24"/>
                <w:lang w:eastAsia="ru-RU"/>
              </w:rPr>
              <w:t>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D70BF6" w:rsidRPr="00D70BF6" w:rsidTr="008E6388">
        <w:trPr>
          <w:trHeight w:val="2008"/>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2.2.1</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Число граждан, заключивших договоры о целевом обучении</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tc>
      </w:tr>
      <w:tr w:rsidR="00D70BF6" w:rsidRPr="00D70BF6" w:rsidTr="008E6388">
        <w:trPr>
          <w:trHeight w:val="4204"/>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2.2.2</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 = С/Ц*100%, где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 – доля граждан, получающих социальную поддержку (стипендию) в период их обучения;</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 число граждан, получающих стипендию;</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Ц- - число граждан, заключивших договоры о целевом обучении</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 нарастающим итогом ежеквартально, до 10 числа месяца, следующего за отчетным </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2.3</w:t>
            </w:r>
          </w:p>
        </w:tc>
        <w:tc>
          <w:tcPr>
            <w:tcW w:w="13721" w:type="dxa"/>
            <w:gridSpan w:val="7"/>
            <w:shd w:val="clear" w:color="auto" w:fill="auto"/>
          </w:tcPr>
          <w:p w:rsidR="00D70BF6" w:rsidRPr="00D70BF6" w:rsidRDefault="00D70BF6" w:rsidP="00D70BF6">
            <w:pPr>
              <w:widowControl w:val="0"/>
              <w:autoSpaceDE w:val="0"/>
              <w:autoSpaceDN w:val="0"/>
              <w:adjustRightInd w:val="0"/>
              <w:jc w:val="both"/>
              <w:rPr>
                <w:rFonts w:eastAsia="Times New Roman" w:cs="Times New Roman"/>
                <w:sz w:val="24"/>
                <w:szCs w:val="24"/>
                <w:lang w:eastAsia="ru-RU"/>
              </w:rPr>
            </w:pPr>
            <w:r w:rsidRPr="00D70BF6">
              <w:rPr>
                <w:rFonts w:eastAsia="Times New Roman" w:cs="Times New Roman"/>
                <w:sz w:val="24"/>
                <w:szCs w:val="24"/>
                <w:lang w:eastAsia="ru-RU"/>
              </w:rPr>
              <w:t>Подпрограмма № 3 «Развитие мер социальной поддержки отдельным категориям граждан муниципального образования Темрюкский район»</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2.3.1</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D70BF6">
              <w:rPr>
                <w:rFonts w:eastAsia="Times New Roman" w:cs="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tc>
      </w:tr>
      <w:tr w:rsidR="00D70BF6" w:rsidRPr="00D70BF6" w:rsidTr="008E6388">
        <w:trPr>
          <w:trHeight w:val="3081"/>
        </w:trPr>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2.3.2</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 нарастающим итогом ежеквартально, до 10 числа месяца, следующего за отчетным </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2.3.3</w:t>
            </w:r>
          </w:p>
          <w:p w:rsidR="00D70BF6" w:rsidRPr="00D70BF6" w:rsidRDefault="00D70BF6" w:rsidP="00D70BF6">
            <w:pPr>
              <w:widowControl w:val="0"/>
              <w:autoSpaceDE w:val="0"/>
              <w:autoSpaceDN w:val="0"/>
              <w:adjustRightInd w:val="0"/>
              <w:ind w:firstLine="720"/>
              <w:jc w:val="both"/>
              <w:rPr>
                <w:rFonts w:eastAsia="Times New Roman" w:cs="Times New Roman"/>
                <w:sz w:val="24"/>
                <w:szCs w:val="24"/>
                <w:lang w:eastAsia="ru-RU"/>
              </w:rPr>
            </w:pPr>
          </w:p>
          <w:p w:rsidR="00D70BF6" w:rsidRPr="00D70BF6" w:rsidRDefault="00D70BF6" w:rsidP="00D70BF6">
            <w:pPr>
              <w:widowControl w:val="0"/>
              <w:autoSpaceDE w:val="0"/>
              <w:autoSpaceDN w:val="0"/>
              <w:adjustRightInd w:val="0"/>
              <w:ind w:firstLine="720"/>
              <w:jc w:val="both"/>
              <w:rPr>
                <w:rFonts w:eastAsia="Times New Roman" w:cs="Times New Roman"/>
                <w:sz w:val="24"/>
                <w:szCs w:val="24"/>
                <w:lang w:eastAsia="ru-RU"/>
              </w:rPr>
            </w:pPr>
          </w:p>
          <w:p w:rsidR="00D70BF6" w:rsidRPr="00D70BF6" w:rsidRDefault="00D70BF6" w:rsidP="00D70BF6">
            <w:pPr>
              <w:widowControl w:val="0"/>
              <w:autoSpaceDE w:val="0"/>
              <w:autoSpaceDN w:val="0"/>
              <w:adjustRightInd w:val="0"/>
              <w:ind w:firstLine="720"/>
              <w:jc w:val="both"/>
              <w:rPr>
                <w:rFonts w:eastAsia="Times New Roman" w:cs="Times New Roman"/>
                <w:sz w:val="24"/>
                <w:szCs w:val="24"/>
                <w:lang w:eastAsia="ru-RU"/>
              </w:rPr>
            </w:pP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 = П)/И*100%, где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 – доля граждан, получивших меры социальной поддержки;</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D70BF6">
              <w:rPr>
                <w:rFonts w:eastAsia="Times New Roman" w:cs="Times New Roman"/>
                <w:sz w:val="24"/>
                <w:szCs w:val="24"/>
                <w:lang w:eastAsia="ru-RU"/>
              </w:rPr>
              <w:lastRenderedPageBreak/>
              <w:t>(Почетные граждане);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FFFFFF"/>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ежеквартально, до 10 числа месяца, следующего за отчетным </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2.3.4</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Times New Roman"/>
                <w:sz w:val="24"/>
                <w:szCs w:val="24"/>
                <w:lang w:eastAsia="ru-RU"/>
              </w:rPr>
            </w:pPr>
            <w:r w:rsidRPr="00D70BF6">
              <w:rPr>
                <w:rFonts w:eastAsia="Times New Roman" w:cs="Arial"/>
                <w:sz w:val="24"/>
                <w:szCs w:val="24"/>
                <w:lang w:eastAsia="ru-RU"/>
              </w:rPr>
              <w:t xml:space="preserve">Численность лиц, </w:t>
            </w:r>
            <w:r w:rsidRPr="00D70BF6">
              <w:rPr>
                <w:rFonts w:eastAsia="Times New Roman" w:cs="Times New Roman"/>
                <w:sz w:val="24"/>
                <w:szCs w:val="24"/>
                <w:lang w:eastAsia="ru-RU"/>
              </w:rPr>
              <w:t>взявш</w:t>
            </w:r>
            <w:r w:rsidRPr="00D70BF6">
              <w:rPr>
                <w:rFonts w:eastAsia="Times New Roman" w:cs="Arial"/>
                <w:sz w:val="24"/>
                <w:szCs w:val="24"/>
                <w:lang w:eastAsia="ru-RU"/>
              </w:rPr>
              <w:t>их</w:t>
            </w:r>
            <w:r w:rsidRPr="00D70BF6">
              <w:rPr>
                <w:rFonts w:eastAsia="Times New Roman" w:cs="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D70BF6">
              <w:rPr>
                <w:rFonts w:eastAsia="Times New Roman" w:cs="Arial"/>
                <w:sz w:val="24"/>
                <w:szCs w:val="24"/>
                <w:lang w:eastAsia="ru-RU"/>
              </w:rPr>
              <w:t xml:space="preserve"> и получивших </w:t>
            </w:r>
            <w:r w:rsidRPr="00D70BF6">
              <w:rPr>
                <w:rFonts w:eastAsia="Times New Roman" w:cs="Times New Roman"/>
                <w:sz w:val="24"/>
                <w:szCs w:val="24"/>
                <w:lang w:eastAsia="ru-RU"/>
              </w:rPr>
              <w:t>единовременн</w:t>
            </w:r>
            <w:r w:rsidRPr="00D70BF6">
              <w:rPr>
                <w:rFonts w:eastAsia="Times New Roman" w:cs="Arial"/>
                <w:sz w:val="24"/>
                <w:szCs w:val="24"/>
                <w:lang w:eastAsia="ru-RU"/>
              </w:rPr>
              <w:t xml:space="preserve">ую </w:t>
            </w:r>
            <w:r w:rsidRPr="00D70BF6">
              <w:rPr>
                <w:rFonts w:eastAsia="Times New Roman" w:cs="Times New Roman"/>
                <w:sz w:val="24"/>
                <w:szCs w:val="24"/>
                <w:lang w:eastAsia="ru-RU"/>
              </w:rPr>
              <w:t>выплат</w:t>
            </w:r>
            <w:r w:rsidRPr="00D70BF6">
              <w:rPr>
                <w:rFonts w:eastAsia="Times New Roman" w:cs="Arial"/>
                <w:sz w:val="24"/>
                <w:szCs w:val="24"/>
                <w:lang w:eastAsia="ru-RU"/>
              </w:rPr>
              <w:t>у</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Суммарная численность лиц, получивших единовременн</w:t>
            </w:r>
            <w:r w:rsidRPr="00D70BF6">
              <w:rPr>
                <w:rFonts w:eastAsia="Times New Roman" w:cs="Arial"/>
                <w:sz w:val="24"/>
                <w:szCs w:val="24"/>
                <w:lang w:eastAsia="ru-RU"/>
              </w:rPr>
              <w:t xml:space="preserve">ую </w:t>
            </w:r>
            <w:r w:rsidRPr="00D70BF6">
              <w:rPr>
                <w:rFonts w:eastAsia="Times New Roman" w:cs="Times New Roman"/>
                <w:sz w:val="24"/>
                <w:szCs w:val="24"/>
                <w:lang w:eastAsia="ru-RU"/>
              </w:rPr>
              <w:t>выплат</w:t>
            </w:r>
            <w:r w:rsidRPr="00D70BF6">
              <w:rPr>
                <w:rFonts w:eastAsia="Times New Roman" w:cs="Arial"/>
                <w:sz w:val="24"/>
                <w:szCs w:val="24"/>
                <w:lang w:eastAsia="ru-RU"/>
              </w:rPr>
              <w:t>у</w:t>
            </w:r>
            <w:r w:rsidRPr="00D70BF6">
              <w:rPr>
                <w:rFonts w:eastAsia="Times New Roman" w:cs="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Данные</w:t>
            </w:r>
          </w:p>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отдела муниципальной службы и кадровой работы</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Отдел муниципальной службы и кадровой работы</w:t>
            </w:r>
          </w:p>
        </w:tc>
        <w:tc>
          <w:tcPr>
            <w:tcW w:w="2098" w:type="dxa"/>
            <w:shd w:val="clear" w:color="auto" w:fill="FFFFFF"/>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С нарастающим итогом ежеквартально, до 10 числа месяца, следующего за отчетным</w:t>
            </w:r>
          </w:p>
        </w:tc>
      </w:tr>
      <w:tr w:rsidR="00D70BF6" w:rsidRPr="00D70BF6" w:rsidTr="008E6388">
        <w:tc>
          <w:tcPr>
            <w:tcW w:w="880"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2.3.5</w:t>
            </w:r>
          </w:p>
        </w:tc>
        <w:tc>
          <w:tcPr>
            <w:tcW w:w="2522" w:type="dxa"/>
            <w:shd w:val="clear" w:color="auto" w:fill="auto"/>
          </w:tcPr>
          <w:p w:rsidR="00D70BF6" w:rsidRPr="00D70BF6" w:rsidRDefault="00D70BF6" w:rsidP="00D70BF6">
            <w:pPr>
              <w:widowControl w:val="0"/>
              <w:autoSpaceDE w:val="0"/>
              <w:autoSpaceDN w:val="0"/>
              <w:adjustRightInd w:val="0"/>
              <w:rPr>
                <w:rFonts w:eastAsia="Times New Roman" w:cs="Arial"/>
                <w:sz w:val="24"/>
                <w:szCs w:val="24"/>
                <w:lang w:eastAsia="ru-RU"/>
              </w:rPr>
            </w:pPr>
            <w:r w:rsidRPr="00D70BF6">
              <w:rPr>
                <w:rFonts w:eastAsia="Times New Roman" w:cs="Arial"/>
                <w:sz w:val="24"/>
                <w:szCs w:val="24"/>
                <w:lang w:eastAsia="ru-RU"/>
              </w:rPr>
              <w:t xml:space="preserve">Численность граждан, заключивших </w:t>
            </w:r>
            <w:r w:rsidRPr="00D70BF6">
              <w:rPr>
                <w:rFonts w:eastAsia="Times New Roman" w:cs="Arial"/>
                <w:sz w:val="24"/>
                <w:szCs w:val="24"/>
                <w:lang w:eastAsia="ru-RU"/>
              </w:rPr>
              <w:lastRenderedPageBreak/>
              <w:t>контракт о прохождении военной службы</w:t>
            </w:r>
          </w:p>
        </w:tc>
        <w:tc>
          <w:tcPr>
            <w:tcW w:w="1305"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чел.</w:t>
            </w:r>
          </w:p>
        </w:tc>
        <w:tc>
          <w:tcPr>
            <w:tcW w:w="1559"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Увеличение значений</w:t>
            </w:r>
          </w:p>
        </w:tc>
        <w:tc>
          <w:tcPr>
            <w:tcW w:w="2268"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t xml:space="preserve">Суммарная численность </w:t>
            </w:r>
            <w:r w:rsidRPr="00D70BF6">
              <w:rPr>
                <w:rFonts w:eastAsia="Times New Roman" w:cs="Times New Roman"/>
                <w:sz w:val="24"/>
                <w:szCs w:val="24"/>
                <w:lang w:eastAsia="ru-RU"/>
              </w:rPr>
              <w:lastRenderedPageBreak/>
              <w:t>граждан, получивших единовременную материальную помощь</w:t>
            </w:r>
          </w:p>
        </w:tc>
        <w:tc>
          <w:tcPr>
            <w:tcW w:w="1956"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 xml:space="preserve">Данные военного </w:t>
            </w:r>
            <w:r w:rsidRPr="00D70BF6">
              <w:rPr>
                <w:rFonts w:eastAsia="Times New Roman" w:cs="Times New Roman"/>
                <w:sz w:val="24"/>
                <w:szCs w:val="24"/>
                <w:lang w:eastAsia="ru-RU"/>
              </w:rPr>
              <w:lastRenderedPageBreak/>
              <w:t>комиссариата Темрюкского района</w:t>
            </w:r>
          </w:p>
        </w:tc>
        <w:tc>
          <w:tcPr>
            <w:tcW w:w="2013" w:type="dxa"/>
            <w:shd w:val="clear" w:color="auto" w:fill="auto"/>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 xml:space="preserve">Отдел во взаимодействию </w:t>
            </w:r>
            <w:r w:rsidRPr="00D70BF6">
              <w:rPr>
                <w:rFonts w:eastAsia="Times New Roman" w:cs="Times New Roman"/>
                <w:sz w:val="24"/>
                <w:szCs w:val="24"/>
                <w:lang w:eastAsia="ru-RU"/>
              </w:rPr>
              <w:lastRenderedPageBreak/>
              <w:t>с казачеством</w:t>
            </w:r>
          </w:p>
        </w:tc>
        <w:tc>
          <w:tcPr>
            <w:tcW w:w="2098" w:type="dxa"/>
            <w:shd w:val="clear" w:color="auto" w:fill="FFFFFF"/>
          </w:tcPr>
          <w:p w:rsidR="00D70BF6" w:rsidRPr="00D70BF6" w:rsidRDefault="00D70BF6" w:rsidP="00D70BF6">
            <w:pPr>
              <w:widowControl w:val="0"/>
              <w:autoSpaceDE w:val="0"/>
              <w:autoSpaceDN w:val="0"/>
              <w:adjustRightInd w:val="0"/>
              <w:jc w:val="center"/>
              <w:rPr>
                <w:rFonts w:eastAsia="Times New Roman" w:cs="Times New Roman"/>
                <w:sz w:val="24"/>
                <w:szCs w:val="24"/>
                <w:lang w:eastAsia="ru-RU"/>
              </w:rPr>
            </w:pPr>
            <w:r w:rsidRPr="00D70BF6">
              <w:rPr>
                <w:rFonts w:eastAsia="Times New Roman" w:cs="Times New Roman"/>
                <w:sz w:val="24"/>
                <w:szCs w:val="24"/>
                <w:lang w:eastAsia="ru-RU"/>
              </w:rPr>
              <w:lastRenderedPageBreak/>
              <w:t xml:space="preserve">С нарастающим итогом </w:t>
            </w:r>
            <w:r w:rsidRPr="00D70BF6">
              <w:rPr>
                <w:rFonts w:eastAsia="Times New Roman" w:cs="Times New Roman"/>
                <w:sz w:val="24"/>
                <w:szCs w:val="24"/>
                <w:lang w:eastAsia="ru-RU"/>
              </w:rPr>
              <w:lastRenderedPageBreak/>
              <w:t>ежеквартально, до 10 числа месяца, следующего за отчетным</w:t>
            </w:r>
          </w:p>
        </w:tc>
      </w:tr>
      <w:tr w:rsidR="008E6388" w:rsidRPr="00D70BF6" w:rsidTr="008E6388">
        <w:tc>
          <w:tcPr>
            <w:tcW w:w="880"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lastRenderedPageBreak/>
              <w:t>2.3.6</w:t>
            </w:r>
          </w:p>
        </w:tc>
        <w:tc>
          <w:tcPr>
            <w:tcW w:w="2522" w:type="dxa"/>
            <w:shd w:val="clear" w:color="auto" w:fill="auto"/>
          </w:tcPr>
          <w:p w:rsidR="008E6388" w:rsidRPr="00FA27DA" w:rsidRDefault="008E6388" w:rsidP="008E6388">
            <w:pPr>
              <w:widowControl w:val="0"/>
              <w:autoSpaceDE w:val="0"/>
              <w:autoSpaceDN w:val="0"/>
              <w:adjustRightInd w:val="0"/>
              <w:rPr>
                <w:rFonts w:eastAsia="Times New Roman" w:cs="Arial"/>
                <w:sz w:val="24"/>
                <w:szCs w:val="24"/>
                <w:lang w:eastAsia="ru-RU"/>
              </w:rPr>
            </w:pPr>
            <w:r w:rsidRPr="00FA27DA">
              <w:rPr>
                <w:rFonts w:eastAsia="Times New Roman" w:cs="Arial"/>
                <w:sz w:val="24"/>
                <w:szCs w:val="24"/>
                <w:lang w:eastAsia="ru-RU"/>
              </w:rPr>
              <w:t>Численность граждан получивших в</w:t>
            </w:r>
            <w:r w:rsidRPr="00FA27DA">
              <w:rPr>
                <w:sz w:val="24"/>
                <w:szCs w:val="24"/>
                <w:lang w:eastAsia="ru-RU"/>
              </w:rPr>
              <w:t>ыплату единовременного пособия награждаемыми медалями «Сердце матери»</w:t>
            </w:r>
          </w:p>
        </w:tc>
        <w:tc>
          <w:tcPr>
            <w:tcW w:w="1305"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чел.</w:t>
            </w:r>
          </w:p>
        </w:tc>
        <w:tc>
          <w:tcPr>
            <w:tcW w:w="1559"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Увеличение значений</w:t>
            </w:r>
          </w:p>
        </w:tc>
        <w:tc>
          <w:tcPr>
            <w:tcW w:w="2268"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 xml:space="preserve">Суммарная численность лиц, получивших единовременную выплату для </w:t>
            </w:r>
          </w:p>
        </w:tc>
        <w:tc>
          <w:tcPr>
            <w:tcW w:w="1956"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Данные</w:t>
            </w:r>
          </w:p>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отдела муниципальной службы и кадровой работы</w:t>
            </w:r>
          </w:p>
        </w:tc>
        <w:tc>
          <w:tcPr>
            <w:tcW w:w="2013"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 по взаимодействию с казачеством</w:t>
            </w:r>
          </w:p>
        </w:tc>
        <w:tc>
          <w:tcPr>
            <w:tcW w:w="2098" w:type="dxa"/>
            <w:shd w:val="clear" w:color="auto" w:fill="FFFFFF"/>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 нарастающим итогом ежеквартально, до 10 числа месяца, следующего за отчетным</w:t>
            </w:r>
          </w:p>
        </w:tc>
      </w:tr>
      <w:tr w:rsidR="008E6388" w:rsidRPr="00D70BF6" w:rsidTr="008E6388">
        <w:tc>
          <w:tcPr>
            <w:tcW w:w="880"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2.3.7</w:t>
            </w:r>
          </w:p>
        </w:tc>
        <w:tc>
          <w:tcPr>
            <w:tcW w:w="2522" w:type="dxa"/>
            <w:shd w:val="clear" w:color="auto" w:fill="auto"/>
          </w:tcPr>
          <w:p w:rsidR="008E6388" w:rsidRPr="00FA27DA" w:rsidRDefault="008E6388" w:rsidP="008E6388">
            <w:pPr>
              <w:widowControl w:val="0"/>
              <w:autoSpaceDE w:val="0"/>
              <w:autoSpaceDN w:val="0"/>
              <w:adjustRightInd w:val="0"/>
              <w:rPr>
                <w:rFonts w:eastAsia="Times New Roman" w:cs="Arial"/>
                <w:sz w:val="24"/>
                <w:szCs w:val="24"/>
                <w:lang w:eastAsia="ru-RU"/>
              </w:rPr>
            </w:pPr>
            <w:r w:rsidRPr="00FA27DA">
              <w:rPr>
                <w:rFonts w:eastAsia="Times New Roman" w:cs="Arial"/>
                <w:sz w:val="24"/>
                <w:szCs w:val="24"/>
                <w:lang w:eastAsia="ru-RU"/>
              </w:rPr>
              <w:t>Численность граждан получивших в</w:t>
            </w:r>
            <w:r w:rsidRPr="00FA27DA">
              <w:rPr>
                <w:sz w:val="24"/>
                <w:szCs w:val="24"/>
                <w:lang w:eastAsia="ru-RU"/>
              </w:rPr>
              <w:t>ыплату единовременного пособия награждаемыми медалями «Крепкая семья»</w:t>
            </w:r>
          </w:p>
        </w:tc>
        <w:tc>
          <w:tcPr>
            <w:tcW w:w="1305"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чел.</w:t>
            </w:r>
          </w:p>
        </w:tc>
        <w:tc>
          <w:tcPr>
            <w:tcW w:w="1559"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Увеличение значений</w:t>
            </w:r>
          </w:p>
        </w:tc>
        <w:tc>
          <w:tcPr>
            <w:tcW w:w="2268"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Суммарная численность лиц, получивших единовременную выплату для</w:t>
            </w:r>
          </w:p>
        </w:tc>
        <w:tc>
          <w:tcPr>
            <w:tcW w:w="1956"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Данные</w:t>
            </w:r>
          </w:p>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отдела муниципальной службы и кадровой работы</w:t>
            </w:r>
          </w:p>
        </w:tc>
        <w:tc>
          <w:tcPr>
            <w:tcW w:w="2013"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 по взаимодействию с казачеством</w:t>
            </w:r>
          </w:p>
        </w:tc>
        <w:tc>
          <w:tcPr>
            <w:tcW w:w="2098" w:type="dxa"/>
            <w:shd w:val="clear" w:color="auto" w:fill="FFFFFF"/>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 нарастающим итогом ежеквартально, до 10 числа месяца, следующего за отчетным</w:t>
            </w:r>
          </w:p>
        </w:tc>
      </w:tr>
      <w:tr w:rsidR="008E6388" w:rsidRPr="00D70BF6" w:rsidTr="008E6388">
        <w:tc>
          <w:tcPr>
            <w:tcW w:w="880"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2.3.8</w:t>
            </w:r>
          </w:p>
        </w:tc>
        <w:tc>
          <w:tcPr>
            <w:tcW w:w="2522" w:type="dxa"/>
            <w:shd w:val="clear" w:color="auto" w:fill="auto"/>
          </w:tcPr>
          <w:p w:rsidR="008E6388" w:rsidRPr="00FA27DA" w:rsidRDefault="008E6388" w:rsidP="008E6388">
            <w:pPr>
              <w:widowControl w:val="0"/>
              <w:autoSpaceDE w:val="0"/>
              <w:autoSpaceDN w:val="0"/>
              <w:adjustRightInd w:val="0"/>
              <w:rPr>
                <w:rFonts w:eastAsia="Times New Roman" w:cs="Arial"/>
                <w:sz w:val="24"/>
                <w:szCs w:val="24"/>
                <w:lang w:eastAsia="ru-RU"/>
              </w:rPr>
            </w:pPr>
            <w:r w:rsidRPr="00FA27DA">
              <w:rPr>
                <w:rFonts w:eastAsia="Times New Roman" w:cs="Arial"/>
                <w:sz w:val="24"/>
                <w:szCs w:val="24"/>
                <w:lang w:eastAsia="ru-RU"/>
              </w:rPr>
              <w:t>Численность граждан получивших в</w:t>
            </w:r>
            <w:r w:rsidRPr="00FA27DA">
              <w:rPr>
                <w:sz w:val="24"/>
                <w:szCs w:val="24"/>
                <w:lang w:eastAsia="ru-RU"/>
              </w:rPr>
              <w:t>ыплату единовременного пособия награждаемыми медалями «Отцовская доблесть»</w:t>
            </w:r>
          </w:p>
        </w:tc>
        <w:tc>
          <w:tcPr>
            <w:tcW w:w="1305"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чел.</w:t>
            </w:r>
          </w:p>
        </w:tc>
        <w:tc>
          <w:tcPr>
            <w:tcW w:w="1559"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Увеличение значений</w:t>
            </w:r>
          </w:p>
        </w:tc>
        <w:tc>
          <w:tcPr>
            <w:tcW w:w="2268"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Суммарная численность лиц, получивших единовременную выплату для</w:t>
            </w:r>
          </w:p>
        </w:tc>
        <w:tc>
          <w:tcPr>
            <w:tcW w:w="1956"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Данные</w:t>
            </w:r>
          </w:p>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отдела муниципальной службы и кадровой работы</w:t>
            </w:r>
          </w:p>
        </w:tc>
        <w:tc>
          <w:tcPr>
            <w:tcW w:w="2013"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 по взаимодействию с казачеством</w:t>
            </w:r>
          </w:p>
        </w:tc>
        <w:tc>
          <w:tcPr>
            <w:tcW w:w="2098" w:type="dxa"/>
            <w:shd w:val="clear" w:color="auto" w:fill="FFFFFF"/>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 нарастающим итогом ежеквартально, до 10 числа месяца, следующего за отчетным</w:t>
            </w:r>
          </w:p>
        </w:tc>
      </w:tr>
      <w:tr w:rsidR="008E6388" w:rsidRPr="00D70BF6" w:rsidTr="008E6388">
        <w:tc>
          <w:tcPr>
            <w:tcW w:w="880"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2.3.9</w:t>
            </w:r>
          </w:p>
        </w:tc>
        <w:tc>
          <w:tcPr>
            <w:tcW w:w="2522" w:type="dxa"/>
            <w:shd w:val="clear" w:color="auto" w:fill="auto"/>
          </w:tcPr>
          <w:p w:rsidR="008E6388" w:rsidRPr="00FA27DA" w:rsidRDefault="008E6388" w:rsidP="008E6388">
            <w:pPr>
              <w:widowControl w:val="0"/>
              <w:autoSpaceDE w:val="0"/>
              <w:autoSpaceDN w:val="0"/>
              <w:adjustRightInd w:val="0"/>
              <w:rPr>
                <w:rFonts w:eastAsia="Times New Roman" w:cs="Arial"/>
                <w:sz w:val="24"/>
                <w:szCs w:val="24"/>
                <w:lang w:eastAsia="ru-RU"/>
              </w:rPr>
            </w:pPr>
            <w:r w:rsidRPr="00FA27DA">
              <w:rPr>
                <w:rFonts w:eastAsia="Times New Roman" w:cs="Arial"/>
                <w:sz w:val="24"/>
                <w:szCs w:val="24"/>
                <w:lang w:eastAsia="ru-RU"/>
              </w:rPr>
              <w:t>Численность граждан Российской Федерации,  проживающи</w:t>
            </w:r>
            <w:r>
              <w:rPr>
                <w:rFonts w:eastAsia="Times New Roman" w:cs="Arial"/>
                <w:sz w:val="24"/>
                <w:szCs w:val="24"/>
                <w:lang w:eastAsia="ru-RU"/>
              </w:rPr>
              <w:t>х</w:t>
            </w:r>
            <w:r w:rsidRPr="00FA27DA">
              <w:rPr>
                <w:rFonts w:eastAsia="Times New Roman" w:cs="Arial"/>
                <w:sz w:val="24"/>
                <w:szCs w:val="24"/>
                <w:lang w:eastAsia="ru-RU"/>
              </w:rPr>
              <w:t xml:space="preserve"> на территории Темрюкский муниципальный </w:t>
            </w:r>
            <w:r w:rsidRPr="00FA27DA">
              <w:rPr>
                <w:rFonts w:eastAsia="Times New Roman" w:cs="Arial"/>
                <w:sz w:val="24"/>
                <w:szCs w:val="24"/>
                <w:lang w:eastAsia="ru-RU"/>
              </w:rPr>
              <w:lastRenderedPageBreak/>
              <w:t>район Краснодарского края,  получивших единовременную денежную  выплату в связи с празднованием 80-й годовщины Победы в Великой Отечественной войне 1941-1945 годов</w:t>
            </w:r>
          </w:p>
        </w:tc>
        <w:tc>
          <w:tcPr>
            <w:tcW w:w="1305"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lastRenderedPageBreak/>
              <w:t>чел.</w:t>
            </w:r>
          </w:p>
        </w:tc>
        <w:tc>
          <w:tcPr>
            <w:tcW w:w="1559"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Увеличение значений</w:t>
            </w:r>
          </w:p>
        </w:tc>
        <w:tc>
          <w:tcPr>
            <w:tcW w:w="2268"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 xml:space="preserve">Суммарная численность лиц, получивших единовременную денежную  выплату </w:t>
            </w:r>
          </w:p>
        </w:tc>
        <w:tc>
          <w:tcPr>
            <w:tcW w:w="1956"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Данные отдела муниципальной службы и кадровой работы</w:t>
            </w:r>
          </w:p>
        </w:tc>
        <w:tc>
          <w:tcPr>
            <w:tcW w:w="2013"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 муниципальной службы и кадровой работы</w:t>
            </w:r>
          </w:p>
        </w:tc>
        <w:tc>
          <w:tcPr>
            <w:tcW w:w="2098" w:type="dxa"/>
            <w:shd w:val="clear" w:color="auto" w:fill="FFFFFF"/>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 нарастающим итогом ежеквартально, до 10 числа месяца, следующего за отчетным</w:t>
            </w:r>
          </w:p>
        </w:tc>
      </w:tr>
      <w:tr w:rsidR="008E6388" w:rsidRPr="00D70BF6" w:rsidTr="008E6388">
        <w:tc>
          <w:tcPr>
            <w:tcW w:w="880"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lastRenderedPageBreak/>
              <w:t>2.3.10</w:t>
            </w:r>
          </w:p>
        </w:tc>
        <w:tc>
          <w:tcPr>
            <w:tcW w:w="2522" w:type="dxa"/>
            <w:shd w:val="clear" w:color="auto" w:fill="auto"/>
          </w:tcPr>
          <w:p w:rsidR="008E6388" w:rsidRPr="00FA27DA" w:rsidRDefault="008E6388" w:rsidP="008E6388">
            <w:pPr>
              <w:widowControl w:val="0"/>
              <w:autoSpaceDE w:val="0"/>
              <w:autoSpaceDN w:val="0"/>
              <w:adjustRightInd w:val="0"/>
              <w:rPr>
                <w:rFonts w:eastAsia="Times New Roman" w:cs="Arial"/>
                <w:sz w:val="24"/>
                <w:szCs w:val="24"/>
                <w:lang w:eastAsia="ru-RU"/>
              </w:rPr>
            </w:pPr>
            <w:r>
              <w:rPr>
                <w:rFonts w:eastAsia="Times New Roman" w:cs="Arial"/>
                <w:sz w:val="24"/>
                <w:szCs w:val="24"/>
                <w:lang w:eastAsia="ru-RU"/>
              </w:rPr>
              <w:t xml:space="preserve">Количество муниципальных служащим администрации муниципального образования Темрюкский муниципальный район Краснодарского края и работников муниципальных учреждений </w:t>
            </w:r>
            <w:r w:rsidRPr="008E6388">
              <w:rPr>
                <w:rFonts w:eastAsia="Times New Roman" w:cs="Arial"/>
                <w:sz w:val="24"/>
                <w:szCs w:val="24"/>
                <w:lang w:eastAsia="ru-RU"/>
              </w:rPr>
              <w:t>муниципального образования Темрюкский муниципальный район Краснодарского края</w:t>
            </w:r>
            <w:r>
              <w:rPr>
                <w:rFonts w:eastAsia="Times New Roman" w:cs="Arial"/>
                <w:sz w:val="24"/>
                <w:szCs w:val="24"/>
                <w:lang w:eastAsia="ru-RU"/>
              </w:rPr>
              <w:t xml:space="preserve">, получивших денежную компенсацию за наем </w:t>
            </w:r>
            <w:r>
              <w:rPr>
                <w:rFonts w:eastAsia="Times New Roman" w:cs="Arial"/>
                <w:sz w:val="24"/>
                <w:szCs w:val="24"/>
                <w:lang w:eastAsia="ru-RU"/>
              </w:rPr>
              <w:lastRenderedPageBreak/>
              <w:t>(поднаем) жилых помещений</w:t>
            </w:r>
          </w:p>
        </w:tc>
        <w:tc>
          <w:tcPr>
            <w:tcW w:w="1305"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lastRenderedPageBreak/>
              <w:t>чел.</w:t>
            </w:r>
          </w:p>
        </w:tc>
        <w:tc>
          <w:tcPr>
            <w:tcW w:w="1559"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Увеличение значений</w:t>
            </w:r>
          </w:p>
        </w:tc>
        <w:tc>
          <w:tcPr>
            <w:tcW w:w="2268"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 xml:space="preserve">Суммарная численность лиц, получивших единовременную </w:t>
            </w:r>
            <w:r>
              <w:rPr>
                <w:rFonts w:eastAsia="Times New Roman"/>
                <w:sz w:val="24"/>
                <w:szCs w:val="24"/>
                <w:lang w:eastAsia="ru-RU"/>
              </w:rPr>
              <w:t xml:space="preserve"> </w:t>
            </w:r>
            <w:r w:rsidRPr="00FA27DA">
              <w:rPr>
                <w:rFonts w:eastAsia="Times New Roman"/>
                <w:sz w:val="24"/>
                <w:szCs w:val="24"/>
                <w:lang w:eastAsia="ru-RU"/>
              </w:rPr>
              <w:t xml:space="preserve">выплату </w:t>
            </w:r>
          </w:p>
        </w:tc>
        <w:tc>
          <w:tcPr>
            <w:tcW w:w="1956"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Данные отдела муниципальной службы и кадровой работы</w:t>
            </w:r>
          </w:p>
        </w:tc>
        <w:tc>
          <w:tcPr>
            <w:tcW w:w="2013" w:type="dxa"/>
            <w:shd w:val="clear" w:color="auto" w:fill="auto"/>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Отдел муниципальной службы и кадровой работы</w:t>
            </w:r>
          </w:p>
        </w:tc>
        <w:tc>
          <w:tcPr>
            <w:tcW w:w="2098" w:type="dxa"/>
            <w:shd w:val="clear" w:color="auto" w:fill="FFFFFF"/>
          </w:tcPr>
          <w:p w:rsidR="008E6388" w:rsidRPr="00FA27DA" w:rsidRDefault="008E6388" w:rsidP="008E6388">
            <w:pPr>
              <w:widowControl w:val="0"/>
              <w:autoSpaceDE w:val="0"/>
              <w:autoSpaceDN w:val="0"/>
              <w:adjustRightInd w:val="0"/>
              <w:jc w:val="center"/>
              <w:rPr>
                <w:rFonts w:eastAsia="Times New Roman"/>
                <w:sz w:val="24"/>
                <w:szCs w:val="24"/>
                <w:lang w:eastAsia="ru-RU"/>
              </w:rPr>
            </w:pPr>
            <w:r w:rsidRPr="00FA27DA">
              <w:rPr>
                <w:rFonts w:eastAsia="Times New Roman"/>
                <w:sz w:val="24"/>
                <w:szCs w:val="24"/>
                <w:lang w:eastAsia="ru-RU"/>
              </w:rPr>
              <w:t>С нарастающим итогом ежеквартально, до 10 числа месяца, следующего за отчетным</w:t>
            </w:r>
          </w:p>
        </w:tc>
      </w:tr>
      <w:tr w:rsidR="008E6388" w:rsidRPr="00D70BF6" w:rsidTr="00D70BF6">
        <w:trPr>
          <w:trHeight w:val="865"/>
        </w:trPr>
        <w:tc>
          <w:tcPr>
            <w:tcW w:w="14601" w:type="dxa"/>
            <w:gridSpan w:val="8"/>
            <w:shd w:val="clear" w:color="auto" w:fill="auto"/>
          </w:tcPr>
          <w:p w:rsidR="008E6388" w:rsidRPr="00D70BF6" w:rsidRDefault="008E6388" w:rsidP="008E6388">
            <w:pPr>
              <w:widowControl w:val="0"/>
              <w:autoSpaceDE w:val="0"/>
              <w:autoSpaceDN w:val="0"/>
              <w:adjustRightInd w:val="0"/>
              <w:jc w:val="both"/>
              <w:rPr>
                <w:rFonts w:eastAsia="Times New Roman" w:cs="Times New Roman"/>
                <w:sz w:val="24"/>
                <w:szCs w:val="24"/>
                <w:lang w:eastAsia="ru-RU"/>
              </w:rPr>
            </w:pPr>
            <w:r w:rsidRPr="00D70BF6">
              <w:rPr>
                <w:rFonts w:eastAsia="Times New Roman" w:cs="Times New Roman"/>
                <w:sz w:val="24"/>
                <w:szCs w:val="24"/>
                <w:lang w:eastAsia="ru-RU"/>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D70BF6" w:rsidRDefault="00D70BF6" w:rsidP="00AE52A4">
      <w:pPr>
        <w:pStyle w:val="a3"/>
        <w:ind w:left="0" w:firstLine="709"/>
        <w:jc w:val="both"/>
        <w:rPr>
          <w:rFonts w:cs="Times New Roman"/>
          <w:color w:val="000000" w:themeColor="text1"/>
          <w:szCs w:val="28"/>
        </w:rPr>
      </w:pPr>
    </w:p>
    <w:p w:rsidR="008E6388" w:rsidRDefault="008E6388" w:rsidP="00AE52A4">
      <w:pPr>
        <w:pStyle w:val="a3"/>
        <w:ind w:left="0" w:firstLine="709"/>
        <w:jc w:val="both"/>
        <w:rPr>
          <w:rFonts w:cs="Times New Roman"/>
          <w:color w:val="000000" w:themeColor="text1"/>
          <w:szCs w:val="28"/>
        </w:rPr>
      </w:pPr>
      <w:r>
        <w:rPr>
          <w:rFonts w:cs="Times New Roman"/>
          <w:color w:val="000000" w:themeColor="text1"/>
          <w:szCs w:val="28"/>
        </w:rPr>
        <w:t>2. В приложении 1 к муниципальной программе:</w:t>
      </w:r>
    </w:p>
    <w:p w:rsidR="008E6388" w:rsidRPr="008E6388" w:rsidRDefault="008E6388" w:rsidP="008E6388">
      <w:pPr>
        <w:jc w:val="both"/>
        <w:rPr>
          <w:rFonts w:cs="Times New Roman"/>
          <w:color w:val="000000" w:themeColor="text1"/>
          <w:szCs w:val="28"/>
        </w:rPr>
      </w:pPr>
      <w:r>
        <w:rPr>
          <w:rFonts w:cs="Times New Roman"/>
          <w:color w:val="000000" w:themeColor="text1"/>
          <w:szCs w:val="28"/>
        </w:rPr>
        <w:t>1) в паспорте подпрограммы «</w:t>
      </w:r>
      <w:r w:rsidRPr="008E6388">
        <w:rPr>
          <w:rFonts w:cs="Times New Roman"/>
          <w:color w:val="000000" w:themeColor="text1"/>
          <w:szCs w:val="28"/>
        </w:rPr>
        <w:t>Совершенствование социальной поддержки семьи и детей</w:t>
      </w:r>
      <w:r>
        <w:rPr>
          <w:rFonts w:cs="Times New Roman"/>
          <w:color w:val="000000" w:themeColor="text1"/>
          <w:szCs w:val="28"/>
        </w:rPr>
        <w:t>» (далее – подпрограмма 1)</w:t>
      </w:r>
    </w:p>
    <w:p w:rsidR="008E6388" w:rsidRPr="00004B53" w:rsidRDefault="008E6388" w:rsidP="008E6388">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а) позицию «</w:t>
      </w:r>
      <w:r w:rsidRPr="007A07BA">
        <w:rPr>
          <w:color w:val="000000" w:themeColor="text1"/>
          <w:sz w:val="27"/>
          <w:szCs w:val="27"/>
        </w:rPr>
        <w:t>Координатор муниципальной программы</w:t>
      </w:r>
      <w:r w:rsidRPr="00004B53">
        <w:rPr>
          <w:color w:val="000000" w:themeColor="text1"/>
          <w:sz w:val="27"/>
          <w:szCs w:val="27"/>
        </w:rPr>
        <w:t xml:space="preserve">» </w:t>
      </w:r>
      <w:r w:rsidRPr="00004B53">
        <w:rPr>
          <w:bCs/>
          <w:color w:val="000000" w:themeColor="text1"/>
          <w:kern w:val="1"/>
          <w:sz w:val="27"/>
          <w:szCs w:val="27"/>
          <w:lang w:eastAsia="zh-CN"/>
        </w:rPr>
        <w:t>изложить в следующей редакции:</w:t>
      </w:r>
    </w:p>
    <w:p w:rsidR="008E6388" w:rsidRDefault="008E6388" w:rsidP="008E6388">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8E6388" w:rsidRPr="00DA63FF" w:rsidTr="008E6388">
        <w:tc>
          <w:tcPr>
            <w:tcW w:w="7088" w:type="dxa"/>
            <w:hideMark/>
          </w:tcPr>
          <w:p w:rsidR="008E6388" w:rsidRPr="000433B9" w:rsidRDefault="008E6388" w:rsidP="008E6388">
            <w:pPr>
              <w:rPr>
                <w:b/>
                <w:sz w:val="24"/>
                <w:szCs w:val="24"/>
              </w:rPr>
            </w:pPr>
            <w:r w:rsidRPr="000433B9">
              <w:rPr>
                <w:sz w:val="24"/>
                <w:szCs w:val="24"/>
              </w:rPr>
              <w:t>Координатор муниципальной программы</w:t>
            </w:r>
          </w:p>
        </w:tc>
        <w:tc>
          <w:tcPr>
            <w:tcW w:w="7513" w:type="dxa"/>
            <w:hideMark/>
          </w:tcPr>
          <w:p w:rsidR="008E6388" w:rsidRPr="000433B9" w:rsidRDefault="008E6388" w:rsidP="008E6388">
            <w:pPr>
              <w:rPr>
                <w:b/>
                <w:sz w:val="24"/>
                <w:szCs w:val="24"/>
              </w:rPr>
            </w:pPr>
            <w:r w:rsidRPr="000433B9">
              <w:rPr>
                <w:sz w:val="24"/>
                <w:szCs w:val="24"/>
              </w:rPr>
              <w:t xml:space="preserve">Управление </w:t>
            </w:r>
            <w:r>
              <w:rPr>
                <w:sz w:val="24"/>
                <w:szCs w:val="24"/>
              </w:rPr>
              <w:t>опеки</w:t>
            </w:r>
            <w:r w:rsidRPr="000433B9">
              <w:rPr>
                <w:sz w:val="24"/>
                <w:szCs w:val="24"/>
              </w:rPr>
              <w:t xml:space="preserve"> </w:t>
            </w:r>
            <w:r>
              <w:rPr>
                <w:sz w:val="24"/>
                <w:szCs w:val="24"/>
              </w:rPr>
              <w:t>и попечительства в отношении несовершеннолетних</w:t>
            </w:r>
            <w:r w:rsidRPr="000433B9">
              <w:rPr>
                <w:sz w:val="24"/>
                <w:szCs w:val="24"/>
              </w:rPr>
              <w:t xml:space="preserve"> администрации муниципального образования Темрюкский район (далее - Управление </w:t>
            </w:r>
            <w:r>
              <w:rPr>
                <w:sz w:val="24"/>
                <w:szCs w:val="24"/>
              </w:rPr>
              <w:t>опеки и попечительства в отношении несовершеннолетних</w:t>
            </w:r>
            <w:r w:rsidRPr="000433B9">
              <w:rPr>
                <w:sz w:val="24"/>
                <w:szCs w:val="24"/>
              </w:rPr>
              <w:t>)</w:t>
            </w:r>
          </w:p>
        </w:tc>
      </w:tr>
    </w:tbl>
    <w:p w:rsidR="008E6388" w:rsidRDefault="008E6388" w:rsidP="008E6388">
      <w:pPr>
        <w:tabs>
          <w:tab w:val="center" w:pos="7285"/>
        </w:tabs>
        <w:jc w:val="right"/>
        <w:rPr>
          <w:rFonts w:cs="Times New Roman"/>
          <w:color w:val="000000" w:themeColor="text1"/>
          <w:sz w:val="27"/>
          <w:szCs w:val="27"/>
        </w:rPr>
      </w:pPr>
      <w:r>
        <w:rPr>
          <w:rFonts w:cs="Times New Roman"/>
          <w:color w:val="000000" w:themeColor="text1"/>
          <w:sz w:val="27"/>
          <w:szCs w:val="27"/>
        </w:rPr>
        <w:t>»;</w:t>
      </w:r>
    </w:p>
    <w:p w:rsidR="008E6388" w:rsidRDefault="008E6388" w:rsidP="008E6388">
      <w:pPr>
        <w:rPr>
          <w:rFonts w:cs="Times New Roman"/>
          <w:color w:val="000000" w:themeColor="text1"/>
          <w:sz w:val="27"/>
          <w:szCs w:val="27"/>
        </w:rPr>
      </w:pPr>
      <w:r>
        <w:rPr>
          <w:rFonts w:cs="Times New Roman"/>
          <w:color w:val="000000" w:themeColor="text1"/>
          <w:sz w:val="27"/>
          <w:szCs w:val="27"/>
        </w:rPr>
        <w:tab/>
        <w:t>б) позицию «</w:t>
      </w:r>
      <w:r w:rsidR="00FC5E5D">
        <w:rPr>
          <w:rFonts w:cs="Times New Roman"/>
          <w:color w:val="000000" w:themeColor="text1"/>
          <w:sz w:val="27"/>
          <w:szCs w:val="27"/>
        </w:rPr>
        <w:t>Участники</w:t>
      </w:r>
      <w:r w:rsidRPr="007A07BA">
        <w:rPr>
          <w:rFonts w:cs="Times New Roman"/>
          <w:color w:val="000000" w:themeColor="text1"/>
          <w:sz w:val="27"/>
          <w:szCs w:val="27"/>
        </w:rPr>
        <w:t xml:space="preserve"> </w:t>
      </w:r>
      <w:r>
        <w:rPr>
          <w:rFonts w:cs="Times New Roman"/>
          <w:color w:val="000000" w:themeColor="text1"/>
          <w:sz w:val="27"/>
          <w:szCs w:val="27"/>
        </w:rPr>
        <w:t>подпрограмм</w:t>
      </w:r>
      <w:r w:rsidR="00FC5E5D">
        <w:rPr>
          <w:rFonts w:cs="Times New Roman"/>
          <w:color w:val="000000" w:themeColor="text1"/>
          <w:sz w:val="27"/>
          <w:szCs w:val="27"/>
        </w:rPr>
        <w:t>ы</w:t>
      </w:r>
      <w:r>
        <w:rPr>
          <w:rFonts w:cs="Times New Roman"/>
          <w:color w:val="000000" w:themeColor="text1"/>
          <w:sz w:val="27"/>
          <w:szCs w:val="27"/>
        </w:rPr>
        <w:t>» изложить в следующей редакции:</w:t>
      </w:r>
    </w:p>
    <w:p w:rsidR="008E6388" w:rsidRDefault="008E6388" w:rsidP="008E6388">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8E6388" w:rsidRPr="00DA63FF" w:rsidTr="008E6388">
        <w:tc>
          <w:tcPr>
            <w:tcW w:w="7088" w:type="dxa"/>
            <w:tcBorders>
              <w:top w:val="single" w:sz="4" w:space="0" w:color="auto"/>
              <w:left w:val="single" w:sz="4" w:space="0" w:color="auto"/>
              <w:bottom w:val="single" w:sz="4" w:space="0" w:color="auto"/>
              <w:right w:val="single" w:sz="4" w:space="0" w:color="auto"/>
            </w:tcBorders>
            <w:hideMark/>
          </w:tcPr>
          <w:p w:rsidR="008E6388" w:rsidRPr="007A07BA" w:rsidRDefault="00FC5E5D" w:rsidP="008E6388">
            <w:pPr>
              <w:rPr>
                <w:sz w:val="24"/>
              </w:rPr>
            </w:pPr>
            <w:r>
              <w:rPr>
                <w:sz w:val="24"/>
              </w:rPr>
              <w:t>Участники</w:t>
            </w:r>
            <w:r w:rsidR="008E6388" w:rsidRPr="007A07BA">
              <w:rPr>
                <w:sz w:val="24"/>
              </w:rPr>
              <w:t xml:space="preserve"> подпрограмм</w:t>
            </w:r>
            <w:r>
              <w:rPr>
                <w:sz w:val="24"/>
              </w:rPr>
              <w:t>ы</w:t>
            </w:r>
          </w:p>
        </w:tc>
        <w:tc>
          <w:tcPr>
            <w:tcW w:w="7513" w:type="dxa"/>
            <w:tcBorders>
              <w:top w:val="single" w:sz="4" w:space="0" w:color="auto"/>
              <w:left w:val="single" w:sz="4" w:space="0" w:color="auto"/>
              <w:bottom w:val="single" w:sz="4" w:space="0" w:color="auto"/>
              <w:right w:val="single" w:sz="4" w:space="0" w:color="auto"/>
            </w:tcBorders>
            <w:hideMark/>
          </w:tcPr>
          <w:p w:rsidR="008E6388" w:rsidRPr="007A07BA" w:rsidRDefault="00FC5E5D" w:rsidP="008E6388">
            <w:pPr>
              <w:rPr>
                <w:sz w:val="24"/>
              </w:rPr>
            </w:pPr>
            <w:r>
              <w:rPr>
                <w:sz w:val="24"/>
              </w:rPr>
              <w:t>Не предусмотрены</w:t>
            </w:r>
          </w:p>
        </w:tc>
      </w:tr>
    </w:tbl>
    <w:p w:rsidR="008E6388" w:rsidRDefault="008E6388" w:rsidP="008E6388">
      <w:pPr>
        <w:tabs>
          <w:tab w:val="center" w:pos="7285"/>
        </w:tabs>
        <w:jc w:val="right"/>
        <w:rPr>
          <w:rFonts w:cs="Times New Roman"/>
          <w:color w:val="000000" w:themeColor="text1"/>
          <w:sz w:val="27"/>
          <w:szCs w:val="27"/>
        </w:rPr>
      </w:pPr>
      <w:r>
        <w:rPr>
          <w:rFonts w:cs="Times New Roman"/>
          <w:color w:val="000000" w:themeColor="text1"/>
          <w:sz w:val="27"/>
          <w:szCs w:val="27"/>
        </w:rPr>
        <w:t>»;</w:t>
      </w:r>
    </w:p>
    <w:p w:rsidR="008E6388" w:rsidRDefault="00FC5E5D" w:rsidP="008E6388">
      <w:pPr>
        <w:tabs>
          <w:tab w:val="center" w:pos="7285"/>
        </w:tabs>
        <w:ind w:firstLine="709"/>
        <w:rPr>
          <w:rFonts w:cs="Times New Roman"/>
          <w:color w:val="000000" w:themeColor="text1"/>
          <w:sz w:val="27"/>
          <w:szCs w:val="27"/>
        </w:rPr>
      </w:pPr>
      <w:r>
        <w:rPr>
          <w:rFonts w:cs="Times New Roman"/>
          <w:color w:val="000000" w:themeColor="text1"/>
          <w:sz w:val="27"/>
          <w:szCs w:val="27"/>
        </w:rPr>
        <w:t>в</w:t>
      </w:r>
      <w:r w:rsidR="008E6388">
        <w:rPr>
          <w:rFonts w:cs="Times New Roman"/>
          <w:color w:val="000000" w:themeColor="text1"/>
          <w:sz w:val="27"/>
          <w:szCs w:val="27"/>
        </w:rPr>
        <w:t>) позицию «</w:t>
      </w:r>
      <w:r w:rsidR="008E6388" w:rsidRPr="007A07BA">
        <w:rPr>
          <w:rFonts w:cs="Times New Roman"/>
          <w:color w:val="000000" w:themeColor="text1"/>
          <w:sz w:val="27"/>
          <w:szCs w:val="27"/>
        </w:rPr>
        <w:t xml:space="preserve">Этапы и сроки реализации </w:t>
      </w:r>
      <w:r>
        <w:rPr>
          <w:rFonts w:cs="Times New Roman"/>
          <w:color w:val="000000" w:themeColor="text1"/>
          <w:sz w:val="27"/>
          <w:szCs w:val="27"/>
        </w:rPr>
        <w:t>под</w:t>
      </w:r>
      <w:r w:rsidR="008E6388" w:rsidRPr="007A07BA">
        <w:rPr>
          <w:rFonts w:cs="Times New Roman"/>
          <w:color w:val="000000" w:themeColor="text1"/>
          <w:sz w:val="27"/>
          <w:szCs w:val="27"/>
        </w:rPr>
        <w:t>программы</w:t>
      </w:r>
      <w:r w:rsidR="008E6388">
        <w:rPr>
          <w:rFonts w:cs="Times New Roman"/>
          <w:color w:val="000000" w:themeColor="text1"/>
          <w:sz w:val="27"/>
          <w:szCs w:val="27"/>
        </w:rPr>
        <w:t>» изложить в следующей редакции:</w:t>
      </w:r>
    </w:p>
    <w:p w:rsidR="008E6388" w:rsidRDefault="008E6388" w:rsidP="008E6388">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8E6388" w:rsidRPr="00DA63FF" w:rsidTr="008E6388">
        <w:tc>
          <w:tcPr>
            <w:tcW w:w="7088" w:type="dxa"/>
            <w:hideMark/>
          </w:tcPr>
          <w:p w:rsidR="008E6388" w:rsidRPr="000433B9" w:rsidRDefault="008E6388" w:rsidP="00FC5E5D">
            <w:pPr>
              <w:rPr>
                <w:b/>
                <w:sz w:val="24"/>
                <w:szCs w:val="24"/>
              </w:rPr>
            </w:pPr>
            <w:r w:rsidRPr="000433B9">
              <w:rPr>
                <w:sz w:val="24"/>
                <w:szCs w:val="24"/>
              </w:rPr>
              <w:t xml:space="preserve">Этапы и сроки реализации </w:t>
            </w:r>
            <w:r w:rsidR="00FC5E5D">
              <w:rPr>
                <w:sz w:val="24"/>
                <w:szCs w:val="24"/>
              </w:rPr>
              <w:t>под</w:t>
            </w:r>
            <w:r w:rsidRPr="000433B9">
              <w:rPr>
                <w:sz w:val="24"/>
                <w:szCs w:val="24"/>
              </w:rPr>
              <w:t>программы</w:t>
            </w:r>
          </w:p>
        </w:tc>
        <w:tc>
          <w:tcPr>
            <w:tcW w:w="7513" w:type="dxa"/>
            <w:hideMark/>
          </w:tcPr>
          <w:p w:rsidR="008E6388" w:rsidRPr="001615B4" w:rsidRDefault="008E6388" w:rsidP="008E6388">
            <w:pPr>
              <w:widowControl w:val="0"/>
              <w:autoSpaceDE w:val="0"/>
              <w:autoSpaceDN w:val="0"/>
              <w:adjustRightInd w:val="0"/>
              <w:jc w:val="both"/>
              <w:rPr>
                <w:rFonts w:eastAsia="Times New Roman"/>
                <w:sz w:val="24"/>
                <w:szCs w:val="24"/>
                <w:lang w:eastAsia="ru-RU"/>
              </w:rPr>
            </w:pPr>
            <w:r w:rsidRPr="001615B4">
              <w:rPr>
                <w:rFonts w:eastAsia="Times New Roman"/>
                <w:sz w:val="24"/>
                <w:szCs w:val="24"/>
                <w:lang w:eastAsia="ru-RU"/>
              </w:rPr>
              <w:t xml:space="preserve">Этапы не предусмотрены </w:t>
            </w:r>
          </w:p>
          <w:p w:rsidR="008E6388" w:rsidRPr="000433B9" w:rsidRDefault="008E6388" w:rsidP="008E6388">
            <w:pPr>
              <w:rPr>
                <w:color w:val="FF0000"/>
                <w:sz w:val="24"/>
                <w:szCs w:val="24"/>
              </w:rPr>
            </w:pPr>
            <w:r w:rsidRPr="001615B4">
              <w:rPr>
                <w:rFonts w:eastAsia="Times New Roman"/>
                <w:sz w:val="24"/>
                <w:szCs w:val="24"/>
                <w:lang w:eastAsia="ru-RU"/>
              </w:rPr>
              <w:t>2022-202</w:t>
            </w:r>
            <w:r>
              <w:rPr>
                <w:rFonts w:eastAsia="Times New Roman"/>
                <w:sz w:val="24"/>
                <w:szCs w:val="24"/>
                <w:lang w:eastAsia="ru-RU"/>
              </w:rPr>
              <w:t>7</w:t>
            </w:r>
            <w:r w:rsidRPr="001615B4">
              <w:rPr>
                <w:rFonts w:eastAsia="Times New Roman"/>
                <w:sz w:val="24"/>
                <w:szCs w:val="24"/>
                <w:lang w:eastAsia="ru-RU"/>
              </w:rPr>
              <w:t xml:space="preserve"> годы</w:t>
            </w:r>
          </w:p>
        </w:tc>
      </w:tr>
    </w:tbl>
    <w:p w:rsidR="008E6388" w:rsidRDefault="008E6388" w:rsidP="008E6388">
      <w:pPr>
        <w:tabs>
          <w:tab w:val="center" w:pos="7285"/>
        </w:tabs>
        <w:jc w:val="right"/>
        <w:rPr>
          <w:rFonts w:cs="Times New Roman"/>
          <w:color w:val="000000" w:themeColor="text1"/>
          <w:sz w:val="27"/>
          <w:szCs w:val="27"/>
        </w:rPr>
      </w:pPr>
      <w:r>
        <w:rPr>
          <w:rFonts w:cs="Times New Roman"/>
          <w:color w:val="000000" w:themeColor="text1"/>
          <w:sz w:val="27"/>
          <w:szCs w:val="27"/>
        </w:rPr>
        <w:t>»;</w:t>
      </w:r>
    </w:p>
    <w:p w:rsidR="00FC5E5D" w:rsidRDefault="00FC5E5D" w:rsidP="00FC5E5D">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г) </w:t>
      </w:r>
      <w:r w:rsidRPr="001A16E2">
        <w:rPr>
          <w:rFonts w:cs="Times New Roman"/>
          <w:color w:val="000000" w:themeColor="text1"/>
          <w:sz w:val="27"/>
          <w:szCs w:val="27"/>
        </w:rPr>
        <w:t xml:space="preserve">позицию «Объем финансирования </w:t>
      </w:r>
      <w:r>
        <w:rPr>
          <w:rFonts w:cs="Times New Roman"/>
          <w:color w:val="000000" w:themeColor="text1"/>
          <w:sz w:val="27"/>
          <w:szCs w:val="27"/>
        </w:rPr>
        <w:t>под</w:t>
      </w:r>
      <w:r w:rsidRPr="001A16E2">
        <w:rPr>
          <w:rFonts w:cs="Times New Roman"/>
          <w:color w:val="000000" w:themeColor="text1"/>
          <w:sz w:val="27"/>
          <w:szCs w:val="27"/>
        </w:rPr>
        <w:t>программы» изложить в следующей редакции:</w:t>
      </w:r>
    </w:p>
    <w:p w:rsidR="00FC5E5D" w:rsidRPr="00820EA2" w:rsidRDefault="00FC5E5D" w:rsidP="00FC5E5D">
      <w:pPr>
        <w:tabs>
          <w:tab w:val="center" w:pos="7285"/>
        </w:tabs>
        <w:rPr>
          <w:rFonts w:cs="Times New Roman"/>
          <w:color w:val="000000" w:themeColor="text1"/>
          <w:sz w:val="27"/>
          <w:szCs w:val="27"/>
        </w:rPr>
      </w:pPr>
      <w:r>
        <w:rPr>
          <w:rFonts w:cs="Times New Roman"/>
          <w:color w:val="000000" w:themeColor="text1"/>
          <w:sz w:val="27"/>
          <w:szCs w:val="27"/>
        </w:rPr>
        <w:t>«</w:t>
      </w:r>
      <w:r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FC5E5D" w:rsidRPr="00ED6916" w:rsidTr="00FC5E5D">
        <w:tc>
          <w:tcPr>
            <w:tcW w:w="7088" w:type="dxa"/>
          </w:tcPr>
          <w:p w:rsidR="00FC5E5D" w:rsidRPr="009545E8" w:rsidRDefault="00FC5E5D" w:rsidP="00FC5E5D">
            <w:pPr>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всего</w:t>
            </w:r>
          </w:p>
        </w:tc>
        <w:tc>
          <w:tcPr>
            <w:tcW w:w="6237" w:type="dxa"/>
            <w:gridSpan w:val="4"/>
          </w:tcPr>
          <w:p w:rsidR="00FC5E5D" w:rsidRPr="009545E8" w:rsidRDefault="00FC5E5D" w:rsidP="00FC5E5D">
            <w:pPr>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FC5E5D" w:rsidRPr="00ED6916" w:rsidTr="00FC5E5D">
        <w:tc>
          <w:tcPr>
            <w:tcW w:w="7088" w:type="dxa"/>
          </w:tcPr>
          <w:p w:rsidR="00FC5E5D" w:rsidRPr="009545E8" w:rsidRDefault="00FC5E5D" w:rsidP="00FC5E5D">
            <w:pPr>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FC5E5D" w:rsidRPr="009545E8" w:rsidRDefault="00FC5E5D" w:rsidP="00FC5E5D">
            <w:pPr>
              <w:jc w:val="center"/>
              <w:rPr>
                <w:rFonts w:cs="Times New Roman"/>
                <w:b/>
                <w:color w:val="000000" w:themeColor="text1"/>
                <w:sz w:val="24"/>
                <w:szCs w:val="24"/>
              </w:rPr>
            </w:pPr>
          </w:p>
        </w:tc>
        <w:tc>
          <w:tcPr>
            <w:tcW w:w="1701" w:type="dxa"/>
          </w:tcPr>
          <w:p w:rsidR="00FC5E5D" w:rsidRPr="009545E8" w:rsidRDefault="00FC5E5D" w:rsidP="00FC5E5D">
            <w:pPr>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краевой бюджет</w:t>
            </w:r>
          </w:p>
        </w:tc>
        <w:tc>
          <w:tcPr>
            <w:tcW w:w="1499" w:type="dxa"/>
          </w:tcPr>
          <w:p w:rsidR="00FC5E5D" w:rsidRPr="009545E8" w:rsidRDefault="00FC5E5D" w:rsidP="00FC5E5D">
            <w:pPr>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762" w:type="dxa"/>
          </w:tcPr>
          <w:p w:rsidR="00FC5E5D" w:rsidRPr="009545E8" w:rsidRDefault="00FC5E5D" w:rsidP="00FC5E5D">
            <w:pPr>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103661,9</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103661,9</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lastRenderedPageBreak/>
              <w:t xml:space="preserve">2023 </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112233,9</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112233,9</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116520,0</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116520,0</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lang w:val="en-US"/>
              </w:rPr>
            </w:pPr>
            <w:r w:rsidRPr="009545E8">
              <w:rPr>
                <w:color w:val="000000" w:themeColor="text1"/>
                <w:sz w:val="24"/>
                <w:szCs w:val="24"/>
                <w:lang w:val="en-US"/>
              </w:rPr>
              <w:t>2025</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129021,9</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129021,9</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2026</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141075,5</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141075,5</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2027</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143863,4</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143863,4</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Всего</w:t>
            </w:r>
          </w:p>
        </w:tc>
        <w:tc>
          <w:tcPr>
            <w:tcW w:w="1276"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746376,6</w:t>
            </w:r>
          </w:p>
        </w:tc>
        <w:tc>
          <w:tcPr>
            <w:tcW w:w="1701"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275" w:type="dxa"/>
          </w:tcPr>
          <w:p w:rsidR="00FC5E5D" w:rsidRPr="009545E8" w:rsidRDefault="00FC5E5D" w:rsidP="00FC5E5D">
            <w:pPr>
              <w:pStyle w:val="ConsPlusNormal0"/>
              <w:jc w:val="center"/>
              <w:rPr>
                <w:color w:val="000000" w:themeColor="text1"/>
                <w:sz w:val="24"/>
                <w:szCs w:val="24"/>
              </w:rPr>
            </w:pPr>
            <w:r>
              <w:rPr>
                <w:color w:val="000000" w:themeColor="text1"/>
                <w:sz w:val="24"/>
                <w:szCs w:val="24"/>
              </w:rPr>
              <w:t>746376,6</w:t>
            </w:r>
          </w:p>
        </w:tc>
        <w:tc>
          <w:tcPr>
            <w:tcW w:w="1499"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c>
          <w:tcPr>
            <w:tcW w:w="1762" w:type="dxa"/>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0,0</w:t>
            </w:r>
          </w:p>
        </w:tc>
      </w:tr>
      <w:tr w:rsidR="00FC5E5D" w:rsidRPr="00ED6916" w:rsidTr="00FC5E5D">
        <w:tc>
          <w:tcPr>
            <w:tcW w:w="14601" w:type="dxa"/>
            <w:gridSpan w:val="6"/>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2025</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2026</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2027</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Всего</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14601" w:type="dxa"/>
            <w:gridSpan w:val="6"/>
          </w:tcPr>
          <w:p w:rsidR="00FC5E5D" w:rsidRPr="009545E8" w:rsidRDefault="00FC5E5D" w:rsidP="00FC5E5D">
            <w:pPr>
              <w:pStyle w:val="ConsPlusNormal0"/>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2025</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2026</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2027</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r w:rsidR="00FC5E5D" w:rsidRPr="00ED6916" w:rsidTr="00FC5E5D">
        <w:trPr>
          <w:trHeight w:val="70"/>
        </w:trPr>
        <w:tc>
          <w:tcPr>
            <w:tcW w:w="7088" w:type="dxa"/>
          </w:tcPr>
          <w:p w:rsidR="00FC5E5D" w:rsidRPr="009545E8" w:rsidRDefault="00FC5E5D" w:rsidP="00FC5E5D">
            <w:pPr>
              <w:pStyle w:val="ConsPlusNormal0"/>
              <w:rPr>
                <w:color w:val="000000" w:themeColor="text1"/>
                <w:sz w:val="24"/>
                <w:szCs w:val="24"/>
              </w:rPr>
            </w:pPr>
            <w:r w:rsidRPr="009545E8">
              <w:rPr>
                <w:color w:val="000000" w:themeColor="text1"/>
                <w:sz w:val="24"/>
                <w:szCs w:val="24"/>
              </w:rPr>
              <w:t>Всего</w:t>
            </w:r>
          </w:p>
        </w:tc>
        <w:tc>
          <w:tcPr>
            <w:tcW w:w="1276"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FC5E5D" w:rsidRPr="009545E8" w:rsidRDefault="00FC5E5D" w:rsidP="00FC5E5D">
            <w:pPr>
              <w:jc w:val="center"/>
              <w:rPr>
                <w:rFonts w:cs="Times New Roman"/>
                <w:color w:val="000000" w:themeColor="text1"/>
                <w:sz w:val="24"/>
                <w:szCs w:val="24"/>
              </w:rPr>
            </w:pPr>
            <w:r w:rsidRPr="009545E8">
              <w:rPr>
                <w:rFonts w:cs="Times New Roman"/>
                <w:color w:val="000000" w:themeColor="text1"/>
                <w:sz w:val="24"/>
                <w:szCs w:val="24"/>
              </w:rPr>
              <w:t>0,0</w:t>
            </w:r>
          </w:p>
        </w:tc>
      </w:tr>
    </w:tbl>
    <w:p w:rsidR="00FC5E5D" w:rsidRPr="00ED6916" w:rsidRDefault="00FC5E5D" w:rsidP="00FC5E5D">
      <w:pPr>
        <w:tabs>
          <w:tab w:val="center" w:pos="7285"/>
        </w:tabs>
        <w:jc w:val="right"/>
        <w:rPr>
          <w:rFonts w:cs="Times New Roman"/>
          <w:color w:val="000000" w:themeColor="text1"/>
          <w:szCs w:val="28"/>
        </w:rPr>
      </w:pPr>
      <w:r w:rsidRPr="00ED6916">
        <w:rPr>
          <w:rFonts w:cs="Times New Roman"/>
          <w:color w:val="000000" w:themeColor="text1"/>
          <w:szCs w:val="28"/>
        </w:rPr>
        <w:t>»;</w:t>
      </w:r>
    </w:p>
    <w:p w:rsidR="00FC5E5D" w:rsidRPr="006F162F" w:rsidRDefault="00FC5E5D" w:rsidP="00FC5E5D">
      <w:pPr>
        <w:pStyle w:val="a3"/>
        <w:ind w:left="0" w:firstLine="709"/>
        <w:jc w:val="both"/>
        <w:rPr>
          <w:rFonts w:cs="Times New Roman"/>
          <w:color w:val="000000" w:themeColor="text1"/>
          <w:sz w:val="27"/>
          <w:szCs w:val="27"/>
        </w:rPr>
      </w:pPr>
      <w:r>
        <w:rPr>
          <w:rFonts w:cs="Times New Roman"/>
          <w:color w:val="000000" w:themeColor="text1"/>
          <w:sz w:val="27"/>
          <w:szCs w:val="27"/>
        </w:rPr>
        <w:t>2</w:t>
      </w:r>
      <w:r w:rsidRPr="00820EA2">
        <w:rPr>
          <w:rFonts w:cs="Times New Roman"/>
          <w:color w:val="000000" w:themeColor="text1"/>
          <w:sz w:val="27"/>
          <w:szCs w:val="27"/>
        </w:rPr>
        <w:t>)</w:t>
      </w:r>
      <w:r w:rsidRPr="003F505F">
        <w:t xml:space="preserve"> </w:t>
      </w:r>
      <w:r w:rsidRPr="003F505F">
        <w:rPr>
          <w:rFonts w:cs="Times New Roman"/>
          <w:color w:val="000000" w:themeColor="text1"/>
          <w:sz w:val="27"/>
          <w:szCs w:val="27"/>
        </w:rPr>
        <w:t>таблиц</w:t>
      </w:r>
      <w:r>
        <w:rPr>
          <w:rFonts w:cs="Times New Roman"/>
          <w:color w:val="000000" w:themeColor="text1"/>
          <w:sz w:val="27"/>
          <w:szCs w:val="27"/>
        </w:rPr>
        <w:t>у</w:t>
      </w:r>
      <w:r w:rsidRPr="003F505F">
        <w:rPr>
          <w:rFonts w:cs="Times New Roman"/>
          <w:color w:val="000000" w:themeColor="text1"/>
          <w:sz w:val="27"/>
          <w:szCs w:val="27"/>
        </w:rPr>
        <w:t xml:space="preserve"> раздела </w:t>
      </w:r>
      <w:r>
        <w:rPr>
          <w:rFonts w:cs="Times New Roman"/>
          <w:color w:val="000000" w:themeColor="text1"/>
          <w:sz w:val="27"/>
          <w:szCs w:val="27"/>
        </w:rPr>
        <w:t>1</w:t>
      </w:r>
      <w:r w:rsidRPr="003F505F">
        <w:rPr>
          <w:rFonts w:cs="Times New Roman"/>
          <w:color w:val="000000" w:themeColor="text1"/>
          <w:sz w:val="27"/>
          <w:szCs w:val="27"/>
        </w:rPr>
        <w:t xml:space="preserve"> «</w:t>
      </w:r>
      <w:r>
        <w:rPr>
          <w:rFonts w:cs="Times New Roman"/>
          <w:color w:val="000000" w:themeColor="text1"/>
          <w:sz w:val="27"/>
          <w:szCs w:val="27"/>
        </w:rPr>
        <w:t>Перечень мероприятий</w:t>
      </w:r>
      <w:r w:rsidRPr="006F162F">
        <w:rPr>
          <w:rFonts w:cs="Times New Roman"/>
          <w:color w:val="000000" w:themeColor="text1"/>
          <w:sz w:val="27"/>
          <w:szCs w:val="27"/>
        </w:rPr>
        <w:t xml:space="preserve"> </w:t>
      </w:r>
      <w:r>
        <w:rPr>
          <w:rFonts w:cs="Times New Roman"/>
          <w:color w:val="000000" w:themeColor="text1"/>
          <w:sz w:val="27"/>
          <w:szCs w:val="27"/>
        </w:rPr>
        <w:t>под</w:t>
      </w:r>
      <w:r w:rsidRPr="006F162F">
        <w:rPr>
          <w:rFonts w:cs="Times New Roman"/>
          <w:color w:val="000000" w:themeColor="text1"/>
          <w:sz w:val="27"/>
          <w:szCs w:val="27"/>
        </w:rPr>
        <w:t>программы»</w:t>
      </w:r>
      <w:r w:rsidRPr="003F505F">
        <w:rPr>
          <w:rFonts w:cs="Times New Roman"/>
          <w:color w:val="000000" w:themeColor="text1"/>
          <w:sz w:val="27"/>
          <w:szCs w:val="27"/>
        </w:rPr>
        <w:t xml:space="preserve"> </w:t>
      </w:r>
      <w:r>
        <w:rPr>
          <w:rFonts w:cs="Times New Roman"/>
          <w:color w:val="000000" w:themeColor="text1"/>
          <w:sz w:val="27"/>
          <w:szCs w:val="27"/>
        </w:rPr>
        <w:t>под</w:t>
      </w:r>
      <w:r w:rsidRPr="003F505F">
        <w:rPr>
          <w:rFonts w:cs="Times New Roman"/>
          <w:color w:val="000000" w:themeColor="text1"/>
          <w:sz w:val="27"/>
          <w:szCs w:val="27"/>
        </w:rPr>
        <w:t>программы</w:t>
      </w:r>
      <w:r w:rsidR="00CF1427">
        <w:rPr>
          <w:rFonts w:cs="Times New Roman"/>
          <w:color w:val="000000" w:themeColor="text1"/>
          <w:sz w:val="27"/>
          <w:szCs w:val="27"/>
        </w:rPr>
        <w:t xml:space="preserve"> 1</w:t>
      </w:r>
      <w:r w:rsidRPr="003F505F">
        <w:rPr>
          <w:rFonts w:cs="Times New Roman"/>
          <w:color w:val="000000" w:themeColor="text1"/>
          <w:sz w:val="27"/>
          <w:szCs w:val="27"/>
        </w:rPr>
        <w:t xml:space="preserve"> изложить в следующей редакции:</w:t>
      </w:r>
    </w:p>
    <w:p w:rsidR="008E6388" w:rsidRDefault="008E6388" w:rsidP="00AE52A4">
      <w:pPr>
        <w:pStyle w:val="a3"/>
        <w:ind w:left="0" w:firstLine="709"/>
        <w:jc w:val="both"/>
        <w:rPr>
          <w:rFonts w:cs="Times New Roman"/>
          <w:color w:val="000000" w:themeColor="text1"/>
          <w:szCs w:val="28"/>
        </w:rPr>
      </w:pPr>
    </w:p>
    <w:p w:rsidR="00FC5E5D" w:rsidRDefault="00FC5E5D" w:rsidP="00FC5E5D">
      <w:pPr>
        <w:jc w:val="center"/>
        <w:rPr>
          <w:rFonts w:eastAsia="Calibri" w:cs="Times New Roman"/>
          <w:b/>
          <w:szCs w:val="28"/>
        </w:rPr>
      </w:pPr>
    </w:p>
    <w:p w:rsidR="00FC5E5D" w:rsidRDefault="00FC5E5D" w:rsidP="00FC5E5D">
      <w:pPr>
        <w:jc w:val="center"/>
        <w:rPr>
          <w:rFonts w:eastAsia="Calibri" w:cs="Times New Roman"/>
          <w:b/>
          <w:szCs w:val="28"/>
        </w:rPr>
      </w:pPr>
    </w:p>
    <w:p w:rsidR="00FC5E5D" w:rsidRDefault="00FC5E5D" w:rsidP="00FC5E5D">
      <w:pPr>
        <w:jc w:val="center"/>
        <w:rPr>
          <w:rFonts w:eastAsia="Calibri" w:cs="Times New Roman"/>
          <w:b/>
          <w:szCs w:val="28"/>
        </w:rPr>
      </w:pPr>
    </w:p>
    <w:p w:rsidR="00FC5E5D" w:rsidRDefault="00FC5E5D" w:rsidP="00FC5E5D">
      <w:pPr>
        <w:jc w:val="center"/>
        <w:rPr>
          <w:rFonts w:eastAsia="Calibri" w:cs="Times New Roman"/>
          <w:b/>
          <w:szCs w:val="28"/>
        </w:rPr>
      </w:pPr>
    </w:p>
    <w:p w:rsidR="00FC5E5D" w:rsidRDefault="00FC5E5D" w:rsidP="00FC5E5D">
      <w:pPr>
        <w:jc w:val="center"/>
        <w:rPr>
          <w:rFonts w:eastAsia="Calibri" w:cs="Times New Roman"/>
          <w:b/>
          <w:szCs w:val="28"/>
        </w:rPr>
      </w:pPr>
    </w:p>
    <w:p w:rsidR="00FC5E5D" w:rsidRDefault="00FC5E5D" w:rsidP="00FC5E5D">
      <w:pPr>
        <w:jc w:val="center"/>
        <w:rPr>
          <w:rFonts w:eastAsia="Calibri" w:cs="Times New Roman"/>
          <w:b/>
          <w:szCs w:val="28"/>
        </w:rPr>
      </w:pPr>
    </w:p>
    <w:p w:rsidR="00FC5E5D" w:rsidRPr="00FC5E5D" w:rsidRDefault="00FC5E5D" w:rsidP="00FC5E5D">
      <w:pPr>
        <w:jc w:val="center"/>
        <w:rPr>
          <w:rFonts w:eastAsia="Calibri" w:cs="Times New Roman"/>
          <w:b/>
          <w:szCs w:val="28"/>
        </w:rPr>
      </w:pPr>
      <w:r w:rsidRPr="00FC5E5D">
        <w:rPr>
          <w:rFonts w:eastAsia="Calibri" w:cs="Times New Roman"/>
          <w:b/>
          <w:szCs w:val="28"/>
        </w:rPr>
        <w:lastRenderedPageBreak/>
        <w:t>ПЕРЕЧЕНЬ МЕРОПРИЯТИЙ ПОДПРОГРАММЫ</w:t>
      </w:r>
    </w:p>
    <w:p w:rsidR="008E6388" w:rsidRDefault="00FC5E5D" w:rsidP="00FC5E5D">
      <w:pPr>
        <w:pStyle w:val="a3"/>
        <w:ind w:left="0"/>
        <w:jc w:val="center"/>
        <w:rPr>
          <w:rFonts w:cs="Times New Roman"/>
          <w:color w:val="000000" w:themeColor="text1"/>
          <w:szCs w:val="28"/>
        </w:rPr>
      </w:pPr>
      <w:r w:rsidRPr="00FC5E5D">
        <w:rPr>
          <w:rFonts w:eastAsia="Calibri" w:cs="Times New Roman"/>
          <w:b/>
          <w:szCs w:val="28"/>
        </w:rPr>
        <w:t>«Совершенствование социальной поддержки семьи и детей»</w:t>
      </w:r>
    </w:p>
    <w:p w:rsidR="008E6388" w:rsidRDefault="008E6388" w:rsidP="00AE52A4">
      <w:pPr>
        <w:pStyle w:val="a3"/>
        <w:ind w:left="0" w:firstLine="709"/>
        <w:jc w:val="both"/>
        <w:rPr>
          <w:rFonts w:cs="Times New Roman"/>
          <w:color w:val="000000" w:themeColor="text1"/>
          <w:szCs w:val="28"/>
        </w:rPr>
      </w:pPr>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740"/>
        <w:gridCol w:w="428"/>
        <w:gridCol w:w="1142"/>
        <w:gridCol w:w="1290"/>
        <w:gridCol w:w="857"/>
        <w:gridCol w:w="1142"/>
        <w:gridCol w:w="856"/>
        <w:gridCol w:w="999"/>
        <w:gridCol w:w="2284"/>
        <w:gridCol w:w="2398"/>
      </w:tblGrid>
      <w:tr w:rsidR="00FC5E5D" w:rsidRPr="00FC5E5D" w:rsidTr="00FC5E5D">
        <w:trPr>
          <w:trHeight w:val="355"/>
        </w:trPr>
        <w:tc>
          <w:tcPr>
            <w:tcW w:w="719" w:type="dxa"/>
            <w:vMerge w:val="restart"/>
            <w:tcBorders>
              <w:top w:val="single" w:sz="4" w:space="0" w:color="auto"/>
            </w:tcBorders>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w:t>
            </w:r>
            <w:r w:rsidRPr="00FC5E5D">
              <w:rPr>
                <w:rFonts w:eastAsia="Times New Roman" w:cs="Times New Roman"/>
                <w:sz w:val="24"/>
                <w:szCs w:val="24"/>
                <w:lang w:eastAsia="ru-RU"/>
              </w:rPr>
              <w:br/>
              <w:t>п/п</w:t>
            </w:r>
          </w:p>
        </w:tc>
        <w:tc>
          <w:tcPr>
            <w:tcW w:w="2740" w:type="dxa"/>
            <w:vMerge w:val="restart"/>
            <w:tcBorders>
              <w:top w:val="single" w:sz="4" w:space="0" w:color="auto"/>
            </w:tcBorders>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Наименование мероприятия</w:t>
            </w:r>
          </w:p>
        </w:tc>
        <w:tc>
          <w:tcPr>
            <w:tcW w:w="428" w:type="dxa"/>
            <w:vMerge w:val="restart"/>
            <w:tcBorders>
              <w:top w:val="single" w:sz="4" w:space="0" w:color="auto"/>
            </w:tcBorders>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sz w:val="24"/>
                <w:szCs w:val="24"/>
                <w:lang w:eastAsia="ru-RU"/>
              </w:rPr>
            </w:pPr>
            <w:r w:rsidRPr="00FC5E5D">
              <w:rPr>
                <w:rFonts w:eastAsia="Times New Roman" w:cs="Times New Roman"/>
                <w:sz w:val="24"/>
                <w:szCs w:val="24"/>
                <w:lang w:eastAsia="ru-RU"/>
              </w:rPr>
              <w:t>Статус</w:t>
            </w:r>
          </w:p>
        </w:tc>
        <w:tc>
          <w:tcPr>
            <w:tcW w:w="1142" w:type="dxa"/>
            <w:vMerge w:val="restart"/>
            <w:tcBorders>
              <w:top w:val="single" w:sz="4" w:space="0" w:color="auto"/>
            </w:tcBorders>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Годы реализации</w:t>
            </w:r>
          </w:p>
        </w:tc>
        <w:tc>
          <w:tcPr>
            <w:tcW w:w="5144" w:type="dxa"/>
            <w:gridSpan w:val="5"/>
            <w:tcBorders>
              <w:top w:val="single" w:sz="4" w:space="0" w:color="auto"/>
            </w:tcBorders>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Объем финансирования, тыс. рублей</w:t>
            </w:r>
          </w:p>
        </w:tc>
        <w:tc>
          <w:tcPr>
            <w:tcW w:w="2284" w:type="dxa"/>
            <w:vMerge w:val="restart"/>
            <w:tcBorders>
              <w:top w:val="single" w:sz="4" w:space="0" w:color="auto"/>
            </w:tcBorders>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Непосредственный результат реализации мероприятия</w:t>
            </w:r>
          </w:p>
        </w:tc>
        <w:tc>
          <w:tcPr>
            <w:tcW w:w="2398" w:type="dxa"/>
            <w:vMerge w:val="restart"/>
            <w:tcBorders>
              <w:top w:val="single" w:sz="4" w:space="0" w:color="auto"/>
            </w:tcBorders>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bCs/>
                <w:sz w:val="24"/>
                <w:szCs w:val="24"/>
              </w:rPr>
            </w:pPr>
            <w:r w:rsidRPr="00FC5E5D">
              <w:rPr>
                <w:rFonts w:eastAsia="Times New Roman" w:cs="Times New Roman"/>
                <w:bCs/>
                <w:sz w:val="24"/>
                <w:szCs w:val="24"/>
              </w:rPr>
              <w:t>Заказчик, главный распорядитель (распорядитель)</w:t>
            </w:r>
          </w:p>
          <w:p w:rsidR="00FC5E5D" w:rsidRPr="00FC5E5D" w:rsidRDefault="00FC5E5D" w:rsidP="00FC5E5D">
            <w:pPr>
              <w:widowControl w:val="0"/>
              <w:autoSpaceDE w:val="0"/>
              <w:autoSpaceDN w:val="0"/>
              <w:adjustRightInd w:val="0"/>
              <w:ind w:right="113" w:hanging="142"/>
              <w:jc w:val="center"/>
              <w:outlineLvl w:val="0"/>
              <w:rPr>
                <w:rFonts w:eastAsia="Times New Roman" w:cs="Times New Roman"/>
                <w:bCs/>
                <w:sz w:val="24"/>
                <w:szCs w:val="24"/>
              </w:rPr>
            </w:pPr>
            <w:r w:rsidRPr="00FC5E5D">
              <w:rPr>
                <w:rFonts w:eastAsia="Times New Roman" w:cs="Times New Roman"/>
                <w:bCs/>
                <w:sz w:val="24"/>
                <w:szCs w:val="24"/>
              </w:rPr>
              <w:t>бюджетных средств, исполнитель</w:t>
            </w:r>
          </w:p>
          <w:p w:rsidR="00FC5E5D" w:rsidRPr="00FC5E5D" w:rsidRDefault="00FC5E5D" w:rsidP="00FC5E5D">
            <w:pPr>
              <w:widowControl w:val="0"/>
              <w:autoSpaceDE w:val="0"/>
              <w:autoSpaceDN w:val="0"/>
              <w:adjustRightInd w:val="0"/>
              <w:ind w:right="113" w:hanging="142"/>
              <w:jc w:val="center"/>
              <w:outlineLvl w:val="0"/>
              <w:rPr>
                <w:rFonts w:eastAsia="Times New Roman" w:cs="Times New Roman"/>
                <w:sz w:val="24"/>
                <w:szCs w:val="24"/>
                <w:lang w:eastAsia="ru-RU"/>
              </w:rPr>
            </w:pPr>
          </w:p>
        </w:tc>
      </w:tr>
      <w:tr w:rsidR="00FC5E5D" w:rsidRPr="00FC5E5D" w:rsidTr="00FC5E5D">
        <w:tc>
          <w:tcPr>
            <w:tcW w:w="719"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2740"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428"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1142"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1290" w:type="dxa"/>
            <w:vMerge w:val="restart"/>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всего</w:t>
            </w:r>
          </w:p>
        </w:tc>
        <w:tc>
          <w:tcPr>
            <w:tcW w:w="3854" w:type="dxa"/>
            <w:gridSpan w:val="4"/>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r w:rsidRPr="00FC5E5D">
              <w:rPr>
                <w:rFonts w:eastAsia="Times New Roman" w:cs="Times New Roman"/>
                <w:sz w:val="24"/>
                <w:szCs w:val="24"/>
                <w:lang w:eastAsia="ru-RU"/>
              </w:rPr>
              <w:t>в разрезе источников финансирования</w:t>
            </w:r>
          </w:p>
        </w:tc>
        <w:tc>
          <w:tcPr>
            <w:tcW w:w="2284"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2398"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r>
      <w:tr w:rsidR="00FC5E5D" w:rsidRPr="00FC5E5D" w:rsidTr="00FC5E5D">
        <w:trPr>
          <w:cantSplit/>
          <w:trHeight w:val="2960"/>
        </w:trPr>
        <w:tc>
          <w:tcPr>
            <w:tcW w:w="719"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2740"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428"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1142"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1290"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857" w:type="dxa"/>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sz w:val="24"/>
                <w:szCs w:val="24"/>
                <w:lang w:eastAsia="ru-RU"/>
              </w:rPr>
            </w:pPr>
            <w:r w:rsidRPr="00FC5E5D">
              <w:rPr>
                <w:rFonts w:eastAsia="Times New Roman" w:cs="Times New Roman"/>
                <w:sz w:val="24"/>
                <w:szCs w:val="24"/>
                <w:lang w:eastAsia="ru-RU"/>
              </w:rPr>
              <w:t>федеральный бюджет</w:t>
            </w:r>
          </w:p>
        </w:tc>
        <w:tc>
          <w:tcPr>
            <w:tcW w:w="1142" w:type="dxa"/>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sz w:val="24"/>
                <w:szCs w:val="24"/>
                <w:lang w:eastAsia="ru-RU"/>
              </w:rPr>
            </w:pPr>
            <w:r w:rsidRPr="00FC5E5D">
              <w:rPr>
                <w:rFonts w:eastAsia="Times New Roman" w:cs="Times New Roman"/>
                <w:sz w:val="24"/>
                <w:szCs w:val="24"/>
                <w:lang w:eastAsia="ru-RU"/>
              </w:rPr>
              <w:t>краевой бюджет</w:t>
            </w:r>
          </w:p>
        </w:tc>
        <w:tc>
          <w:tcPr>
            <w:tcW w:w="856" w:type="dxa"/>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sz w:val="24"/>
                <w:szCs w:val="24"/>
                <w:lang w:eastAsia="ru-RU"/>
              </w:rPr>
            </w:pPr>
            <w:r w:rsidRPr="00FC5E5D">
              <w:rPr>
                <w:rFonts w:eastAsia="Times New Roman" w:cs="Times New Roman"/>
                <w:sz w:val="24"/>
                <w:szCs w:val="24"/>
                <w:lang w:eastAsia="ru-RU"/>
              </w:rPr>
              <w:t>местный бюджеты</w:t>
            </w:r>
          </w:p>
        </w:tc>
        <w:tc>
          <w:tcPr>
            <w:tcW w:w="999" w:type="dxa"/>
            <w:shd w:val="clear" w:color="auto" w:fill="auto"/>
            <w:textDirection w:val="btLr"/>
            <w:vAlign w:val="center"/>
          </w:tcPr>
          <w:p w:rsidR="00FC5E5D" w:rsidRPr="00FC5E5D" w:rsidRDefault="00FC5E5D" w:rsidP="00FC5E5D">
            <w:pPr>
              <w:widowControl w:val="0"/>
              <w:autoSpaceDE w:val="0"/>
              <w:autoSpaceDN w:val="0"/>
              <w:adjustRightInd w:val="0"/>
              <w:ind w:right="113" w:hanging="142"/>
              <w:jc w:val="center"/>
              <w:rPr>
                <w:rFonts w:eastAsia="Times New Roman" w:cs="Times New Roman"/>
                <w:sz w:val="24"/>
                <w:szCs w:val="24"/>
                <w:lang w:eastAsia="ru-RU"/>
              </w:rPr>
            </w:pPr>
            <w:r w:rsidRPr="00FC5E5D">
              <w:rPr>
                <w:rFonts w:eastAsia="Times New Roman" w:cs="Times New Roman"/>
                <w:sz w:val="24"/>
                <w:szCs w:val="24"/>
                <w:lang w:eastAsia="ru-RU"/>
              </w:rPr>
              <w:t>внебюджетные источники</w:t>
            </w:r>
          </w:p>
        </w:tc>
        <w:tc>
          <w:tcPr>
            <w:tcW w:w="2284"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c>
          <w:tcPr>
            <w:tcW w:w="2398" w:type="dxa"/>
            <w:vMerge/>
            <w:shd w:val="clear" w:color="auto" w:fill="auto"/>
          </w:tcPr>
          <w:p w:rsidR="00FC5E5D" w:rsidRPr="00FC5E5D" w:rsidRDefault="00FC5E5D" w:rsidP="00FC5E5D">
            <w:pPr>
              <w:widowControl w:val="0"/>
              <w:autoSpaceDE w:val="0"/>
              <w:autoSpaceDN w:val="0"/>
              <w:adjustRightInd w:val="0"/>
              <w:ind w:hanging="142"/>
              <w:jc w:val="center"/>
              <w:outlineLvl w:val="0"/>
              <w:rPr>
                <w:rFonts w:eastAsia="Times New Roman" w:cs="Times New Roman"/>
                <w:sz w:val="24"/>
                <w:szCs w:val="24"/>
                <w:lang w:eastAsia="ru-RU"/>
              </w:rPr>
            </w:pPr>
          </w:p>
        </w:tc>
      </w:tr>
    </w:tbl>
    <w:p w:rsidR="00FC5E5D" w:rsidRPr="00FC5E5D" w:rsidRDefault="00FC5E5D" w:rsidP="00FC5E5D">
      <w:pPr>
        <w:rPr>
          <w:rFonts w:eastAsia="Calibri" w:cs="Times New Roman"/>
          <w:sz w:val="6"/>
          <w:szCs w:val="6"/>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67"/>
      </w:tblGrid>
      <w:tr w:rsidR="00FC5E5D" w:rsidRPr="00FC5E5D" w:rsidTr="00FC5E5D">
        <w:trPr>
          <w:tblHeader/>
        </w:trPr>
        <w:tc>
          <w:tcPr>
            <w:tcW w:w="70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1</w:t>
            </w:r>
          </w:p>
        </w:tc>
        <w:tc>
          <w:tcPr>
            <w:tcW w:w="271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2</w:t>
            </w:r>
          </w:p>
        </w:tc>
        <w:tc>
          <w:tcPr>
            <w:tcW w:w="425"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3</w:t>
            </w:r>
          </w:p>
        </w:tc>
        <w:tc>
          <w:tcPr>
            <w:tcW w:w="1134"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4</w:t>
            </w:r>
          </w:p>
        </w:tc>
        <w:tc>
          <w:tcPr>
            <w:tcW w:w="1281"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5</w:t>
            </w:r>
          </w:p>
        </w:tc>
        <w:tc>
          <w:tcPr>
            <w:tcW w:w="851"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6</w:t>
            </w:r>
          </w:p>
        </w:tc>
        <w:tc>
          <w:tcPr>
            <w:tcW w:w="1134"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7</w:t>
            </w:r>
          </w:p>
        </w:tc>
        <w:tc>
          <w:tcPr>
            <w:tcW w:w="850"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8</w:t>
            </w:r>
          </w:p>
        </w:tc>
        <w:tc>
          <w:tcPr>
            <w:tcW w:w="992"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9</w:t>
            </w:r>
          </w:p>
        </w:tc>
        <w:tc>
          <w:tcPr>
            <w:tcW w:w="2267"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10</w:t>
            </w:r>
          </w:p>
        </w:tc>
        <w:tc>
          <w:tcPr>
            <w:tcW w:w="2267"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11</w:t>
            </w:r>
          </w:p>
        </w:tc>
      </w:tr>
      <w:tr w:rsidR="00FC5E5D" w:rsidRPr="00FC5E5D" w:rsidTr="00FC5E5D">
        <w:trPr>
          <w:trHeight w:val="577"/>
        </w:trPr>
        <w:tc>
          <w:tcPr>
            <w:tcW w:w="709"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w:t>
            </w:r>
          </w:p>
        </w:tc>
        <w:tc>
          <w:tcPr>
            <w:tcW w:w="2719"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Цель 1</w:t>
            </w:r>
          </w:p>
        </w:tc>
        <w:tc>
          <w:tcPr>
            <w:tcW w:w="11201" w:type="dxa"/>
            <w:gridSpan w:val="9"/>
            <w:shd w:val="clear" w:color="auto" w:fill="auto"/>
          </w:tcPr>
          <w:p w:rsidR="00FC5E5D" w:rsidRPr="00FC5E5D" w:rsidRDefault="00FC5E5D" w:rsidP="00FC5E5D">
            <w:pPr>
              <w:outlineLvl w:val="0"/>
              <w:rPr>
                <w:rFonts w:eastAsia="Calibri" w:cs="Times New Roman"/>
                <w:sz w:val="24"/>
                <w:szCs w:val="24"/>
              </w:rPr>
            </w:pPr>
            <w:r w:rsidRPr="00FC5E5D">
              <w:rPr>
                <w:rFonts w:eastAsia="Calibri" w:cs="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FC5E5D" w:rsidRPr="00FC5E5D" w:rsidTr="00FC5E5D">
        <w:trPr>
          <w:trHeight w:val="435"/>
        </w:trPr>
        <w:tc>
          <w:tcPr>
            <w:tcW w:w="709"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1.1</w:t>
            </w:r>
          </w:p>
        </w:tc>
        <w:tc>
          <w:tcPr>
            <w:tcW w:w="2719"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Задача 1.1</w:t>
            </w:r>
          </w:p>
        </w:tc>
        <w:tc>
          <w:tcPr>
            <w:tcW w:w="11201" w:type="dxa"/>
            <w:gridSpan w:val="9"/>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sz w:val="24"/>
                <w:szCs w:val="24"/>
              </w:rPr>
              <w:t>Создание благоприятных условий для государственной поддержки детей, находящихся в трудной жизненной ситуации</w:t>
            </w:r>
          </w:p>
        </w:tc>
      </w:tr>
      <w:tr w:rsidR="00FC5E5D" w:rsidRPr="00FC5E5D" w:rsidTr="00FC5E5D">
        <w:trPr>
          <w:trHeight w:val="253"/>
        </w:trPr>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t>1.1.1</w:t>
            </w:r>
          </w:p>
        </w:tc>
        <w:tc>
          <w:tcPr>
            <w:tcW w:w="2719" w:type="dxa"/>
            <w:vMerge w:val="restart"/>
            <w:shd w:val="clear" w:color="auto" w:fill="auto"/>
          </w:tcPr>
          <w:p w:rsidR="00FC5E5D" w:rsidRPr="00FC5E5D" w:rsidRDefault="00FC5E5D" w:rsidP="00FC5E5D">
            <w:pPr>
              <w:outlineLvl w:val="0"/>
              <w:rPr>
                <w:rFonts w:eastAsia="Calibri" w:cs="Times New Roman"/>
                <w:sz w:val="24"/>
                <w:szCs w:val="24"/>
              </w:rPr>
            </w:pPr>
            <w:r w:rsidRPr="00FC5E5D">
              <w:rPr>
                <w:rFonts w:eastAsia="Calibri" w:cs="Times New Roman"/>
                <w:sz w:val="24"/>
                <w:szCs w:val="24"/>
              </w:rPr>
              <w:t>Выплата ежемесячного вознаграждения, причитающегося патронатным воспитателям</w:t>
            </w:r>
          </w:p>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kern w:val="1"/>
                <w:sz w:val="24"/>
                <w:szCs w:val="24"/>
                <w:lang w:eastAsia="zh-CN"/>
              </w:rPr>
            </w:pPr>
            <w:r w:rsidRPr="00FC5E5D">
              <w:rPr>
                <w:rFonts w:eastAsia="Calibri" w:cs="Times New Roman"/>
                <w:sz w:val="24"/>
                <w:szCs w:val="24"/>
              </w:rPr>
              <w:t xml:space="preserve">за оказание услуг по осуществлению патронатного воспитания, и </w:t>
            </w:r>
            <w:proofErr w:type="spellStart"/>
            <w:r w:rsidRPr="00FC5E5D">
              <w:rPr>
                <w:rFonts w:eastAsia="Calibri" w:cs="Times New Roman"/>
                <w:sz w:val="24"/>
                <w:szCs w:val="24"/>
              </w:rPr>
              <w:t>постинтернатного</w:t>
            </w:r>
            <w:proofErr w:type="spellEnd"/>
            <w:r w:rsidRPr="00FC5E5D">
              <w:rPr>
                <w:rFonts w:eastAsia="Calibri" w:cs="Times New Roman"/>
                <w:sz w:val="24"/>
                <w:szCs w:val="24"/>
              </w:rPr>
              <w:t xml:space="preserve"> сопровождения</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89,9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89,9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Выплата осуществляется патронатным воспитателям:</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2022 год – 1 чел.;</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2023 год – 1 чел.;</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2024 год – 4 чел.;</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2025 год – 1 чел.;</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 xml:space="preserve">2026 год – 1 </w:t>
            </w:r>
            <w:proofErr w:type="gramStart"/>
            <w:r w:rsidRPr="00FC5E5D">
              <w:rPr>
                <w:rFonts w:eastAsia="Calibri" w:cs="Times New Roman"/>
                <w:sz w:val="24"/>
                <w:szCs w:val="24"/>
              </w:rPr>
              <w:t>чел</w:t>
            </w:r>
            <w:proofErr w:type="gramEnd"/>
            <w:r w:rsidRPr="00FC5E5D">
              <w:rPr>
                <w:rFonts w:eastAsia="Calibri" w:cs="Times New Roman"/>
                <w:sz w:val="24"/>
                <w:szCs w:val="24"/>
              </w:rPr>
              <w:t>;</w:t>
            </w:r>
          </w:p>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2027 год – 1 чел.</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муниципального образования Темрюкский район (далее – 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190,7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190,7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     398,5</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398,5</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395,0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395,0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408,0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408,0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408,0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408,0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98"/>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1890,1</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1890,1</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lastRenderedPageBreak/>
              <w:t>1.1.2</w:t>
            </w:r>
          </w:p>
        </w:tc>
        <w:tc>
          <w:tcPr>
            <w:tcW w:w="2719" w:type="dxa"/>
            <w:vMerge w:val="restart"/>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70,3</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70,3</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Выплата осуществляется детям, переданным на патронатное воспитание:</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2022 год – 1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2023 год – 1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2024 год – 4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2025 год – 1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 xml:space="preserve">2026 год – 1 </w:t>
            </w:r>
            <w:proofErr w:type="gramStart"/>
            <w:r w:rsidRPr="00FC5E5D">
              <w:rPr>
                <w:rFonts w:eastAsia="Calibri" w:cs="Times New Roman"/>
                <w:sz w:val="24"/>
                <w:szCs w:val="24"/>
              </w:rPr>
              <w:t>чел</w:t>
            </w:r>
            <w:proofErr w:type="gramEnd"/>
            <w:r w:rsidRPr="00FC5E5D">
              <w:rPr>
                <w:rFonts w:eastAsia="Calibri" w:cs="Times New Roman"/>
                <w:sz w:val="24"/>
                <w:szCs w:val="24"/>
              </w:rPr>
              <w:t>;</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2027 год – 1 чел.</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166,7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166,7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445,7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445,7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360,1</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360,1</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393,6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lang w:val="en-US"/>
              </w:rPr>
            </w:pPr>
            <w:r w:rsidRPr="00FC5E5D">
              <w:rPr>
                <w:rFonts w:eastAsia="Calibri" w:cs="Times New Roman"/>
                <w:sz w:val="24"/>
                <w:szCs w:val="24"/>
              </w:rPr>
              <w:t>393,6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lang w:val="en-US"/>
              </w:rPr>
              <w:t>409</w:t>
            </w:r>
            <w:r w:rsidRPr="00FC5E5D">
              <w:rPr>
                <w:rFonts w:eastAsia="Calibri" w:cs="Times New Roman"/>
                <w:sz w:val="24"/>
                <w:szCs w:val="24"/>
              </w:rPr>
              <w:t>,3</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409,3</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389"/>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1845,7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1845,7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t>1.1.3</w:t>
            </w:r>
          </w:p>
        </w:tc>
        <w:tc>
          <w:tcPr>
            <w:tcW w:w="271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b/>
                <w:kern w:val="1"/>
                <w:sz w:val="24"/>
                <w:szCs w:val="24"/>
                <w:lang w:eastAsia="zh-CN"/>
              </w:rPr>
            </w:pPr>
            <w:r w:rsidRPr="00FC5E5D">
              <w:rPr>
                <w:rFonts w:eastAsia="Calibri" w:cs="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39607,6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39607,6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Выплата осуществляется приемным родителям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2022 год – 125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2023 год – 91 чел.;</w:t>
            </w:r>
          </w:p>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sz w:val="24"/>
                <w:szCs w:val="24"/>
              </w:rPr>
            </w:pPr>
            <w:r w:rsidRPr="00FC5E5D">
              <w:rPr>
                <w:rFonts w:eastAsia="Calibri" w:cs="Times New Roman"/>
                <w:sz w:val="24"/>
                <w:szCs w:val="24"/>
              </w:rPr>
              <w:t>2024 год – 212 чел.;</w:t>
            </w:r>
          </w:p>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sz w:val="24"/>
                <w:szCs w:val="24"/>
              </w:rPr>
            </w:pPr>
            <w:r w:rsidRPr="00FC5E5D">
              <w:rPr>
                <w:rFonts w:eastAsia="Calibri" w:cs="Times New Roman"/>
                <w:sz w:val="24"/>
                <w:szCs w:val="24"/>
              </w:rPr>
              <w:t>2025 год – 125 чел.;</w:t>
            </w:r>
          </w:p>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sz w:val="24"/>
                <w:szCs w:val="24"/>
              </w:rPr>
            </w:pPr>
            <w:r w:rsidRPr="00FC5E5D">
              <w:rPr>
                <w:rFonts w:eastAsia="Calibri" w:cs="Times New Roman"/>
                <w:sz w:val="24"/>
                <w:szCs w:val="24"/>
              </w:rPr>
              <w:t xml:space="preserve">2026 год – 125 </w:t>
            </w:r>
            <w:proofErr w:type="gramStart"/>
            <w:r w:rsidRPr="00FC5E5D">
              <w:rPr>
                <w:rFonts w:eastAsia="Calibri" w:cs="Times New Roman"/>
                <w:sz w:val="24"/>
                <w:szCs w:val="24"/>
              </w:rPr>
              <w:t>чел</w:t>
            </w:r>
            <w:proofErr w:type="gramEnd"/>
            <w:r w:rsidRPr="00FC5E5D">
              <w:rPr>
                <w:rFonts w:eastAsia="Calibri" w:cs="Times New Roman"/>
                <w:sz w:val="24"/>
                <w:szCs w:val="24"/>
              </w:rPr>
              <w:t>;</w:t>
            </w:r>
          </w:p>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 xml:space="preserve">2025 год – 125 чел. </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43405,1</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43405,1</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47571,7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47571,7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52497,2</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52497,2</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57015,0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57015,0</w:t>
            </w:r>
          </w:p>
          <w:p w:rsidR="00FC5E5D" w:rsidRPr="00FC5E5D" w:rsidRDefault="00FC5E5D" w:rsidP="00FC5E5D">
            <w:pPr>
              <w:jc w:val="center"/>
              <w:rPr>
                <w:rFonts w:eastAsia="Calibri" w:cs="Times New Roman"/>
                <w:sz w:val="24"/>
                <w:szCs w:val="24"/>
              </w:rPr>
            </w:pP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57015,0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57015,0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318"/>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297111,6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297111,6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t>1.1.4</w:t>
            </w:r>
          </w:p>
        </w:tc>
        <w:tc>
          <w:tcPr>
            <w:tcW w:w="271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kern w:val="1"/>
                <w:sz w:val="24"/>
                <w:szCs w:val="24"/>
                <w:lang w:eastAsia="zh-CN"/>
              </w:rPr>
            </w:pPr>
            <w:r w:rsidRPr="00FC5E5D">
              <w:rPr>
                <w:rFonts w:eastAsia="Calibri" w:cs="Times New Roman"/>
                <w:sz w:val="24"/>
                <w:szCs w:val="24"/>
              </w:rPr>
              <w:t xml:space="preserve">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rsidRPr="00FC5E5D">
              <w:rPr>
                <w:rFonts w:eastAsia="Calibri" w:cs="Times New Roman"/>
                <w:sz w:val="24"/>
                <w:szCs w:val="24"/>
              </w:rPr>
              <w:lastRenderedPageBreak/>
              <w:t>(попечительство), или переданных на воспитание в приемную семью</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lastRenderedPageBreak/>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54065,4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54065,4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Выплата осуществляется детям-сиротам и детям, оставшимся без попечения родителей, находящимся под опекой:</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2022 год – 365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2023 год – 368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lastRenderedPageBreak/>
              <w:t>2024 год – 321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2025 год – 365 чел.;</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 xml:space="preserve">2026 год – 365 </w:t>
            </w:r>
            <w:proofErr w:type="gramStart"/>
            <w:r w:rsidRPr="00FC5E5D">
              <w:rPr>
                <w:rFonts w:eastAsia="Calibri" w:cs="Times New Roman"/>
                <w:sz w:val="24"/>
                <w:szCs w:val="24"/>
              </w:rPr>
              <w:t>чел</w:t>
            </w:r>
            <w:proofErr w:type="gramEnd"/>
            <w:r w:rsidRPr="00FC5E5D">
              <w:rPr>
                <w:rFonts w:eastAsia="Calibri" w:cs="Times New Roman"/>
                <w:sz w:val="24"/>
                <w:szCs w:val="24"/>
              </w:rPr>
              <w:t>;</w:t>
            </w:r>
          </w:p>
          <w:p w:rsidR="00FC5E5D" w:rsidRPr="00FC5E5D" w:rsidRDefault="00FC5E5D" w:rsidP="00FC5E5D">
            <w:pPr>
              <w:jc w:val="center"/>
              <w:rPr>
                <w:rFonts w:eastAsia="Calibri" w:cs="Times New Roman"/>
                <w:sz w:val="24"/>
                <w:szCs w:val="24"/>
              </w:rPr>
            </w:pPr>
            <w:r w:rsidRPr="00FC5E5D">
              <w:rPr>
                <w:rFonts w:eastAsia="Calibri" w:cs="Times New Roman"/>
                <w:sz w:val="24"/>
                <w:szCs w:val="24"/>
              </w:rPr>
              <w:t xml:space="preserve">2027 год – 365 чел. </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lastRenderedPageBreak/>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58560,6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58560,6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57336,4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57336,4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62603,3</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62603,3</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69285,5</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69285,5</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72057,7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72057,7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578"/>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373908,9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373908,9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571"/>
        </w:trPr>
        <w:tc>
          <w:tcPr>
            <w:tcW w:w="70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1.2</w:t>
            </w:r>
          </w:p>
        </w:tc>
        <w:tc>
          <w:tcPr>
            <w:tcW w:w="271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sz w:val="24"/>
                <w:szCs w:val="24"/>
              </w:rPr>
              <w:t>Задача 1.2</w:t>
            </w:r>
          </w:p>
        </w:tc>
        <w:tc>
          <w:tcPr>
            <w:tcW w:w="11201" w:type="dxa"/>
            <w:gridSpan w:val="9"/>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sz w:val="24"/>
                <w:szCs w:val="24"/>
              </w:rPr>
              <w:t xml:space="preserve">Создание условий для раннего выявления и предупреждения семейного и детского </w:t>
            </w:r>
            <w:proofErr w:type="spellStart"/>
            <w:r w:rsidRPr="00FC5E5D">
              <w:rPr>
                <w:rFonts w:eastAsia="Calibri" w:cs="Times New Roman"/>
                <w:sz w:val="24"/>
                <w:szCs w:val="24"/>
              </w:rPr>
              <w:t>неблаполучия</w:t>
            </w:r>
            <w:proofErr w:type="spellEnd"/>
            <w:r w:rsidRPr="00FC5E5D">
              <w:rPr>
                <w:rFonts w:eastAsia="Calibri" w:cs="Times New Roman"/>
                <w:sz w:val="24"/>
                <w:szCs w:val="24"/>
              </w:rPr>
              <w:t>, социального сиротства</w:t>
            </w: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1.2.1</w:t>
            </w:r>
          </w:p>
        </w:tc>
        <w:tc>
          <w:tcPr>
            <w:tcW w:w="271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kern w:val="1"/>
                <w:sz w:val="24"/>
                <w:szCs w:val="24"/>
                <w:lang w:eastAsia="zh-CN"/>
              </w:rPr>
            </w:pPr>
            <w:r w:rsidRPr="00FC5E5D">
              <w:rPr>
                <w:rFonts w:eastAsia="Calibri" w:cs="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8828,6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8828,6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Финансовое обеспечение 11 муниципальных служащих</w:t>
            </w:r>
            <w:r w:rsidRPr="00FC5E5D">
              <w:rPr>
                <w:rFonts w:eastAsia="Calibri" w:cs="Times New Roman"/>
                <w:color w:val="0070C0"/>
                <w:sz w:val="24"/>
                <w:szCs w:val="24"/>
              </w:rPr>
              <w:t xml:space="preserve"> </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2023</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8907,8</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8907,8</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9229,0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9229,0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11292,6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11292,6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11991,1</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11991,1</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11991,1</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11991,1</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51"/>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62240,2</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62240,2</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t>1.2.2</w:t>
            </w:r>
          </w:p>
        </w:tc>
        <w:tc>
          <w:tcPr>
            <w:tcW w:w="2719" w:type="dxa"/>
            <w:vMerge w:val="restart"/>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kern w:val="1"/>
                <w:sz w:val="24"/>
                <w:szCs w:val="24"/>
                <w:lang w:eastAsia="zh-CN"/>
              </w:rPr>
            </w:pPr>
            <w:r w:rsidRPr="00FC5E5D">
              <w:rPr>
                <w:rFonts w:eastAsia="Calibri" w:cs="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w:t>
            </w:r>
            <w:r w:rsidRPr="00FC5E5D">
              <w:rPr>
                <w:rFonts w:eastAsia="Calibri" w:cs="Times New Roman"/>
                <w:sz w:val="24"/>
                <w:szCs w:val="24"/>
              </w:rPr>
              <w:lastRenderedPageBreak/>
              <w:t>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lastRenderedPageBreak/>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984,5</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984,5</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Финансовое обеспечение 3 муниципальных служащих</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992,6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992,6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1538,7</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1538,7</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71"/>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1863,3</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1863,3</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71"/>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1971,9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1971,9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71"/>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1971,9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1971,9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9322,9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9322,9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495"/>
        </w:trPr>
        <w:tc>
          <w:tcPr>
            <w:tcW w:w="70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lastRenderedPageBreak/>
              <w:t>1.3</w:t>
            </w:r>
          </w:p>
        </w:tc>
        <w:tc>
          <w:tcPr>
            <w:tcW w:w="2719" w:type="dxa"/>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sz w:val="24"/>
                <w:szCs w:val="24"/>
              </w:rPr>
              <w:t>Задача 1.3</w:t>
            </w:r>
          </w:p>
        </w:tc>
        <w:tc>
          <w:tcPr>
            <w:tcW w:w="11201" w:type="dxa"/>
            <w:gridSpan w:val="9"/>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sz w:val="24"/>
                <w:szCs w:val="24"/>
              </w:rPr>
              <w:t>Государственная поддержка детей-сирот и детей, оставшихся без попечения родителей, а также лиц из их числа</w:t>
            </w:r>
          </w:p>
        </w:tc>
      </w:tr>
      <w:tr w:rsidR="00FC5E5D" w:rsidRPr="00FC5E5D" w:rsidTr="00FC5E5D">
        <w:trPr>
          <w:trHeight w:val="280"/>
        </w:trPr>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r w:rsidRPr="00FC5E5D">
              <w:rPr>
                <w:rFonts w:eastAsia="Calibri" w:cs="Times New Roman"/>
                <w:kern w:val="1"/>
                <w:sz w:val="24"/>
                <w:szCs w:val="24"/>
                <w:lang w:eastAsia="zh-CN"/>
              </w:rPr>
              <w:t>1.3.1</w:t>
            </w:r>
          </w:p>
        </w:tc>
        <w:tc>
          <w:tcPr>
            <w:tcW w:w="2719" w:type="dxa"/>
            <w:vMerge w:val="restart"/>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Выплата единовременного пособия детям-сиротам и детям, оставшимся без попечения родителей, и лицам из их</w:t>
            </w:r>
          </w:p>
          <w:p w:rsidR="00FC5E5D" w:rsidRPr="00FC5E5D" w:rsidRDefault="00FC5E5D" w:rsidP="00FC5E5D">
            <w:pPr>
              <w:widowControl w:val="0"/>
              <w:tabs>
                <w:tab w:val="left" w:pos="567"/>
                <w:tab w:val="left" w:pos="1134"/>
              </w:tabs>
              <w:suppressAutoHyphens/>
              <w:autoSpaceDE w:val="0"/>
              <w:autoSpaceDN w:val="0"/>
              <w:adjustRightInd w:val="0"/>
              <w:contextualSpacing/>
              <w:rPr>
                <w:rFonts w:eastAsia="Calibri" w:cs="Times New Roman"/>
                <w:kern w:val="1"/>
                <w:sz w:val="24"/>
                <w:szCs w:val="24"/>
                <w:lang w:eastAsia="zh-CN"/>
              </w:rPr>
            </w:pPr>
            <w:r w:rsidRPr="00FC5E5D">
              <w:rPr>
                <w:rFonts w:eastAsia="Calibri" w:cs="Times New Roman"/>
                <w:sz w:val="24"/>
                <w:szCs w:val="24"/>
              </w:rPr>
              <w:t xml:space="preserve">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w:t>
            </w:r>
            <w:r w:rsidRPr="00FC5E5D">
              <w:rPr>
                <w:rFonts w:eastAsia="Calibri" w:cs="Times New Roman"/>
                <w:sz w:val="24"/>
                <w:szCs w:val="24"/>
              </w:rPr>
              <w:lastRenderedPageBreak/>
              <w:t>приобретенных за счет средств краевого бюджета</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kern w:val="1"/>
                <w:sz w:val="24"/>
                <w:szCs w:val="24"/>
                <w:lang w:eastAsia="zh-CN"/>
              </w:rPr>
              <w:lastRenderedPageBreak/>
              <w:t>-</w:t>
            </w: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15,6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15,6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2022 год – 3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2023 год – 2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2024 год – 0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2025 год – 2 чел.;</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 xml:space="preserve">2026 год – 2 </w:t>
            </w:r>
            <w:proofErr w:type="gramStart"/>
            <w:r w:rsidRPr="00FC5E5D">
              <w:rPr>
                <w:rFonts w:eastAsia="Calibri" w:cs="Times New Roman"/>
                <w:sz w:val="24"/>
                <w:szCs w:val="24"/>
              </w:rPr>
              <w:t>чел</w:t>
            </w:r>
            <w:proofErr w:type="gramEnd"/>
            <w:r w:rsidRPr="00FC5E5D">
              <w:rPr>
                <w:rFonts w:eastAsia="Calibri" w:cs="Times New Roman"/>
                <w:sz w:val="24"/>
                <w:szCs w:val="24"/>
              </w:rPr>
              <w:t>;</w:t>
            </w:r>
          </w:p>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2027 год – 2 чел.</w:t>
            </w:r>
          </w:p>
        </w:tc>
        <w:tc>
          <w:tcPr>
            <w:tcW w:w="2267"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r w:rsidRPr="00FC5E5D">
              <w:rPr>
                <w:rFonts w:eastAsia="Calibri" w:cs="Times New Roman"/>
                <w:sz w:val="24"/>
                <w:szCs w:val="24"/>
              </w:rPr>
              <w:t>Администрация, Управление опеки и попечительства в отношении несовершеннолетних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398"/>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2116"/>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562"/>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10,4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center"/>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341"/>
        </w:trPr>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57,2</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57,2</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val="restart"/>
            <w:shd w:val="clear" w:color="auto" w:fill="auto"/>
          </w:tcPr>
          <w:p w:rsidR="00FC5E5D" w:rsidRPr="00FC5E5D" w:rsidRDefault="00FC5E5D" w:rsidP="00FC5E5D">
            <w:pPr>
              <w:outlineLvl w:val="0"/>
              <w:rPr>
                <w:rFonts w:eastAsia="Calibri" w:cs="Times New Roman"/>
                <w:sz w:val="24"/>
                <w:szCs w:val="24"/>
              </w:rPr>
            </w:pPr>
            <w:r w:rsidRPr="00FC5E5D">
              <w:rPr>
                <w:rFonts w:eastAsia="Calibri" w:cs="Times New Roman"/>
                <w:sz w:val="24"/>
                <w:szCs w:val="24"/>
              </w:rPr>
              <w:t>Итого по подпрограмме</w:t>
            </w:r>
          </w:p>
        </w:tc>
        <w:tc>
          <w:tcPr>
            <w:tcW w:w="425" w:type="dxa"/>
            <w:vMerge w:val="restart"/>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2022 </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103661,9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103661,9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val="restart"/>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c>
          <w:tcPr>
            <w:tcW w:w="2267" w:type="dxa"/>
            <w:vMerge w:val="restart"/>
            <w:shd w:val="clear" w:color="auto" w:fill="auto"/>
          </w:tcPr>
          <w:p w:rsidR="00FC5E5D" w:rsidRPr="00FC5E5D" w:rsidRDefault="00FC5E5D" w:rsidP="00FC5E5D">
            <w:pPr>
              <w:ind w:hanging="142"/>
              <w:jc w:val="center"/>
              <w:outlineLvl w:val="0"/>
              <w:rPr>
                <w:rFonts w:eastAsia="Calibri" w:cs="Times New Roman"/>
                <w:sz w:val="24"/>
                <w:szCs w:val="24"/>
              </w:rPr>
            </w:pPr>
            <w:r w:rsidRPr="00FC5E5D">
              <w:rPr>
                <w:rFonts w:eastAsia="Calibri" w:cs="Times New Roman"/>
                <w:sz w:val="24"/>
                <w:szCs w:val="24"/>
              </w:rPr>
              <w:t>х</w:t>
            </w: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2023 </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112233,9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112233,9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 xml:space="preserve">2024 </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116520,0</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116520,0</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2025</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129021,9</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129021,9</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2026</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141075,5</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141075,5</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2027</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143863,4</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143863,4</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c>
          <w:tcPr>
            <w:tcW w:w="70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719"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425"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1134" w:type="dxa"/>
            <w:shd w:val="clear" w:color="auto" w:fill="auto"/>
          </w:tcPr>
          <w:p w:rsidR="00FC5E5D" w:rsidRPr="00FC5E5D" w:rsidRDefault="00FC5E5D" w:rsidP="00FC5E5D">
            <w:pPr>
              <w:rPr>
                <w:rFonts w:eastAsia="Calibri" w:cs="Times New Roman"/>
                <w:sz w:val="24"/>
                <w:szCs w:val="24"/>
              </w:rPr>
            </w:pPr>
            <w:r w:rsidRPr="00FC5E5D">
              <w:rPr>
                <w:rFonts w:eastAsia="Calibri" w:cs="Times New Roman"/>
                <w:sz w:val="24"/>
                <w:szCs w:val="24"/>
              </w:rPr>
              <w:t>всего</w:t>
            </w:r>
          </w:p>
        </w:tc>
        <w:tc>
          <w:tcPr>
            <w:tcW w:w="1281"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746376,6</w:t>
            </w:r>
          </w:p>
        </w:tc>
        <w:tc>
          <w:tcPr>
            <w:tcW w:w="851"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1134" w:type="dxa"/>
            <w:shd w:val="clear" w:color="auto" w:fill="auto"/>
          </w:tcPr>
          <w:p w:rsidR="00FC5E5D" w:rsidRPr="00FC5E5D" w:rsidRDefault="00FC5E5D" w:rsidP="00FC5E5D">
            <w:pPr>
              <w:ind w:hanging="142"/>
              <w:jc w:val="center"/>
              <w:rPr>
                <w:rFonts w:eastAsia="Calibri" w:cs="Times New Roman"/>
                <w:sz w:val="24"/>
                <w:szCs w:val="24"/>
              </w:rPr>
            </w:pPr>
            <w:r w:rsidRPr="00FC5E5D">
              <w:rPr>
                <w:rFonts w:eastAsia="Calibri" w:cs="Times New Roman"/>
                <w:sz w:val="24"/>
                <w:szCs w:val="24"/>
              </w:rPr>
              <w:t>746376,6</w:t>
            </w:r>
          </w:p>
        </w:tc>
        <w:tc>
          <w:tcPr>
            <w:tcW w:w="850"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992" w:type="dxa"/>
            <w:shd w:val="clear" w:color="auto" w:fill="auto"/>
          </w:tcPr>
          <w:p w:rsidR="00FC5E5D" w:rsidRPr="00FC5E5D" w:rsidRDefault="00FC5E5D" w:rsidP="00FC5E5D">
            <w:pPr>
              <w:jc w:val="center"/>
              <w:rPr>
                <w:rFonts w:eastAsia="Calibri" w:cs="Times New Roman"/>
                <w:sz w:val="24"/>
                <w:szCs w:val="24"/>
              </w:rPr>
            </w:pPr>
            <w:r w:rsidRPr="00FC5E5D">
              <w:rPr>
                <w:rFonts w:eastAsia="Calibri" w:cs="Times New Roman"/>
                <w:sz w:val="24"/>
                <w:szCs w:val="24"/>
              </w:rPr>
              <w:t>0,0</w:t>
            </w: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c>
          <w:tcPr>
            <w:tcW w:w="2267" w:type="dxa"/>
            <w:vMerge/>
            <w:shd w:val="clear" w:color="auto" w:fill="auto"/>
          </w:tcPr>
          <w:p w:rsidR="00FC5E5D" w:rsidRPr="00FC5E5D" w:rsidRDefault="00FC5E5D" w:rsidP="00FC5E5D">
            <w:pPr>
              <w:widowControl w:val="0"/>
              <w:tabs>
                <w:tab w:val="left" w:pos="567"/>
                <w:tab w:val="left" w:pos="1134"/>
              </w:tabs>
              <w:suppressAutoHyphens/>
              <w:autoSpaceDE w:val="0"/>
              <w:autoSpaceDN w:val="0"/>
              <w:adjustRightInd w:val="0"/>
              <w:contextualSpacing/>
              <w:jc w:val="both"/>
              <w:rPr>
                <w:rFonts w:eastAsia="Calibri" w:cs="Times New Roman"/>
                <w:kern w:val="1"/>
                <w:sz w:val="24"/>
                <w:szCs w:val="24"/>
                <w:lang w:eastAsia="zh-CN"/>
              </w:rPr>
            </w:pPr>
          </w:p>
        </w:tc>
      </w:tr>
      <w:tr w:rsidR="00FC5E5D" w:rsidRPr="00FC5E5D" w:rsidTr="00FC5E5D">
        <w:trPr>
          <w:trHeight w:val="847"/>
        </w:trPr>
        <w:tc>
          <w:tcPr>
            <w:tcW w:w="14629" w:type="dxa"/>
            <w:gridSpan w:val="11"/>
            <w:shd w:val="clear" w:color="auto" w:fill="auto"/>
          </w:tcPr>
          <w:p w:rsidR="00FC5E5D" w:rsidRPr="00FC5E5D" w:rsidRDefault="00FC5E5D" w:rsidP="00FC5E5D">
            <w:pPr>
              <w:widowControl w:val="0"/>
              <w:autoSpaceDE w:val="0"/>
              <w:autoSpaceDN w:val="0"/>
              <w:ind w:firstLine="709"/>
              <w:jc w:val="both"/>
              <w:rPr>
                <w:rFonts w:eastAsia="Times New Roman" w:cs="Times New Roman"/>
                <w:sz w:val="24"/>
                <w:szCs w:val="24"/>
                <w:lang w:eastAsia="ru-RU"/>
              </w:rPr>
            </w:pPr>
            <w:r w:rsidRPr="00FC5E5D">
              <w:rPr>
                <w:rFonts w:eastAsia="Times New Roman" w:cs="Times New Roman"/>
                <w:sz w:val="24"/>
                <w:szCs w:val="24"/>
                <w:lang w:eastAsia="ru-RU"/>
              </w:rPr>
              <w:t>--------------------------------</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&lt;1&gt; Отмечаются мероприятия подпрограммы в следующих случаях:</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FC5E5D">
              <w:rPr>
                <w:rFonts w:eastAsia="Times New Roman" w:cs="Times New Roman"/>
                <w:color w:val="00B050"/>
                <w:sz w:val="24"/>
                <w:szCs w:val="24"/>
                <w:lang w:eastAsia="ru-RU"/>
              </w:rPr>
              <w:t xml:space="preserve"> </w:t>
            </w:r>
            <w:r w:rsidRPr="00FC5E5D">
              <w:rPr>
                <w:rFonts w:eastAsia="Times New Roman" w:cs="Times New Roman"/>
                <w:sz w:val="24"/>
                <w:szCs w:val="24"/>
                <w:lang w:eastAsia="ru-RU"/>
              </w:rPr>
              <w:t>целевых показателей, присваивается статус «2»;</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Допускается присваивание нескольких статусов одному мероприятию через дробь.</w:t>
            </w:r>
          </w:p>
          <w:p w:rsidR="00FC5E5D" w:rsidRPr="00FC5E5D" w:rsidRDefault="00FC5E5D" w:rsidP="00FC5E5D">
            <w:pPr>
              <w:widowControl w:val="0"/>
              <w:autoSpaceDE w:val="0"/>
              <w:autoSpaceDN w:val="0"/>
              <w:ind w:firstLine="540"/>
              <w:jc w:val="both"/>
              <w:rPr>
                <w:rFonts w:eastAsia="Times New Roman" w:cs="Times New Roman"/>
                <w:sz w:val="24"/>
                <w:szCs w:val="24"/>
                <w:lang w:eastAsia="ru-RU"/>
              </w:rPr>
            </w:pPr>
            <w:r w:rsidRPr="00FC5E5D">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FC5E5D" w:rsidRPr="00FC5E5D" w:rsidRDefault="00FC5E5D" w:rsidP="00FC5E5D">
            <w:pPr>
              <w:rPr>
                <w:rFonts w:eastAsia="Calibri" w:cs="Times New Roman"/>
                <w:sz w:val="24"/>
                <w:szCs w:val="24"/>
              </w:rPr>
            </w:pPr>
            <w:r w:rsidRPr="00FC5E5D">
              <w:rPr>
                <w:rFonts w:eastAsia="Calibri" w:cs="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8E6388" w:rsidRDefault="00025AA4" w:rsidP="00025AA4">
      <w:pPr>
        <w:pStyle w:val="a3"/>
        <w:ind w:left="0" w:firstLine="709"/>
        <w:jc w:val="right"/>
        <w:rPr>
          <w:rFonts w:cs="Times New Roman"/>
          <w:color w:val="000000" w:themeColor="text1"/>
          <w:szCs w:val="28"/>
        </w:rPr>
      </w:pPr>
      <w:r>
        <w:rPr>
          <w:rFonts w:cs="Times New Roman"/>
          <w:color w:val="000000" w:themeColor="text1"/>
          <w:szCs w:val="28"/>
        </w:rPr>
        <w:t>».</w:t>
      </w:r>
    </w:p>
    <w:p w:rsidR="00025AA4" w:rsidRDefault="00025AA4" w:rsidP="00AE52A4">
      <w:pPr>
        <w:pStyle w:val="a3"/>
        <w:ind w:left="0" w:firstLine="709"/>
        <w:jc w:val="both"/>
        <w:rPr>
          <w:rFonts w:cs="Times New Roman"/>
          <w:color w:val="000000" w:themeColor="text1"/>
          <w:szCs w:val="28"/>
        </w:rPr>
      </w:pPr>
    </w:p>
    <w:p w:rsidR="008E6388" w:rsidRDefault="00FC5E5D" w:rsidP="00AE52A4">
      <w:pPr>
        <w:pStyle w:val="a3"/>
        <w:ind w:left="0" w:firstLine="709"/>
        <w:jc w:val="both"/>
        <w:rPr>
          <w:rFonts w:cs="Times New Roman"/>
          <w:color w:val="000000" w:themeColor="text1"/>
          <w:szCs w:val="28"/>
        </w:rPr>
      </w:pPr>
      <w:r>
        <w:rPr>
          <w:rFonts w:cs="Times New Roman"/>
          <w:color w:val="000000" w:themeColor="text1"/>
          <w:szCs w:val="28"/>
        </w:rPr>
        <w:t>3</w:t>
      </w:r>
      <w:r w:rsidR="00CF1427">
        <w:rPr>
          <w:rFonts w:cs="Times New Roman"/>
          <w:color w:val="000000" w:themeColor="text1"/>
          <w:szCs w:val="28"/>
        </w:rPr>
        <w:t>.</w:t>
      </w:r>
      <w:r>
        <w:rPr>
          <w:rFonts w:cs="Times New Roman"/>
          <w:color w:val="000000" w:themeColor="text1"/>
          <w:szCs w:val="28"/>
        </w:rPr>
        <w:t xml:space="preserve"> В приложении 2 к муниципальной программе:</w:t>
      </w:r>
    </w:p>
    <w:p w:rsidR="00FC5E5D" w:rsidRDefault="00FC5E5D" w:rsidP="00AE52A4">
      <w:pPr>
        <w:pStyle w:val="a3"/>
        <w:ind w:left="0" w:firstLine="709"/>
        <w:jc w:val="both"/>
        <w:rPr>
          <w:rFonts w:cs="Times New Roman"/>
          <w:color w:val="000000" w:themeColor="text1"/>
          <w:szCs w:val="28"/>
        </w:rPr>
      </w:pPr>
      <w:r>
        <w:rPr>
          <w:rFonts w:cs="Times New Roman"/>
          <w:color w:val="000000" w:themeColor="text1"/>
          <w:szCs w:val="28"/>
        </w:rPr>
        <w:t>1) наименование подпрограммы изложить в следующей редакции:</w:t>
      </w:r>
    </w:p>
    <w:p w:rsidR="00025AA4" w:rsidRPr="00025AA4" w:rsidRDefault="00025AA4" w:rsidP="00025AA4">
      <w:pPr>
        <w:jc w:val="center"/>
        <w:rPr>
          <w:rFonts w:eastAsia="Calibri" w:cs="Times New Roman"/>
          <w:b/>
          <w:szCs w:val="28"/>
        </w:rPr>
      </w:pPr>
      <w:r w:rsidRPr="00025AA4">
        <w:rPr>
          <w:rFonts w:eastAsia="Calibri" w:cs="Times New Roman"/>
          <w:b/>
          <w:szCs w:val="28"/>
        </w:rPr>
        <w:t>ПОДПРОГРАММА</w:t>
      </w:r>
    </w:p>
    <w:p w:rsidR="00025AA4" w:rsidRPr="00025AA4" w:rsidRDefault="00025AA4" w:rsidP="00025AA4">
      <w:pPr>
        <w:ind w:hanging="142"/>
        <w:jc w:val="center"/>
        <w:rPr>
          <w:rFonts w:eastAsia="Calibri" w:cs="Times New Roman"/>
          <w:b/>
          <w:szCs w:val="28"/>
        </w:rPr>
      </w:pPr>
      <w:r w:rsidRPr="00025AA4">
        <w:rPr>
          <w:rFonts w:eastAsia="Calibri" w:cs="Times New Roman"/>
          <w:b/>
          <w:szCs w:val="28"/>
        </w:rPr>
        <w:t>«Предоставление мер социальной поддержки гражданам, заключивших договор о целевом обучении с муниципальными организациями муниципального образования Темрюкский район»</w:t>
      </w:r>
    </w:p>
    <w:p w:rsidR="00025AA4" w:rsidRDefault="00025AA4" w:rsidP="00AE52A4">
      <w:pPr>
        <w:pStyle w:val="a3"/>
        <w:ind w:left="0" w:firstLine="709"/>
        <w:jc w:val="both"/>
        <w:rPr>
          <w:rFonts w:cs="Times New Roman"/>
          <w:color w:val="000000" w:themeColor="text1"/>
          <w:szCs w:val="28"/>
        </w:rPr>
      </w:pPr>
      <w:r>
        <w:rPr>
          <w:rFonts w:cs="Times New Roman"/>
          <w:color w:val="000000" w:themeColor="text1"/>
          <w:szCs w:val="28"/>
        </w:rPr>
        <w:lastRenderedPageBreak/>
        <w:t xml:space="preserve">2) в паспорте подпрограмме </w:t>
      </w:r>
      <w:r w:rsidRPr="00025AA4">
        <w:rPr>
          <w:rFonts w:cs="Times New Roman"/>
          <w:color w:val="000000" w:themeColor="text1"/>
          <w:szCs w:val="28"/>
        </w:rPr>
        <w:t>«Предоставление мер социальной поддержки гражданам, заключивших договор о целевом обучении с муниципальными организациями муниципального образования Темрюкский район»</w:t>
      </w:r>
      <w:r>
        <w:rPr>
          <w:rFonts w:cs="Times New Roman"/>
          <w:color w:val="000000" w:themeColor="text1"/>
          <w:szCs w:val="28"/>
        </w:rPr>
        <w:t xml:space="preserve"> (далее</w:t>
      </w:r>
      <w:r w:rsidRPr="00025AA4">
        <w:rPr>
          <w:rFonts w:cs="Times New Roman"/>
          <w:color w:val="000000" w:themeColor="text1"/>
          <w:szCs w:val="28"/>
        </w:rPr>
        <w:t xml:space="preserve"> –</w:t>
      </w:r>
      <w:r>
        <w:rPr>
          <w:rFonts w:cs="Times New Roman"/>
          <w:color w:val="000000" w:themeColor="text1"/>
          <w:szCs w:val="28"/>
        </w:rPr>
        <w:t>подпрограмма 2)</w:t>
      </w:r>
    </w:p>
    <w:p w:rsidR="00FC5E5D" w:rsidRDefault="00025AA4" w:rsidP="00025AA4">
      <w:pPr>
        <w:pStyle w:val="a3"/>
        <w:ind w:left="0" w:firstLine="709"/>
        <w:jc w:val="both"/>
        <w:rPr>
          <w:rFonts w:cs="Times New Roman"/>
          <w:color w:val="000000" w:themeColor="text1"/>
          <w:sz w:val="27"/>
          <w:szCs w:val="27"/>
        </w:rPr>
      </w:pPr>
      <w:r>
        <w:rPr>
          <w:bCs/>
          <w:color w:val="000000" w:themeColor="text1"/>
          <w:kern w:val="1"/>
          <w:sz w:val="27"/>
          <w:szCs w:val="27"/>
          <w:lang w:eastAsia="zh-CN"/>
        </w:rPr>
        <w:t>а)</w:t>
      </w:r>
      <w:r w:rsidR="00FC5E5D">
        <w:rPr>
          <w:rFonts w:cs="Times New Roman"/>
          <w:color w:val="000000" w:themeColor="text1"/>
          <w:sz w:val="27"/>
          <w:szCs w:val="27"/>
        </w:rPr>
        <w:t xml:space="preserve"> позицию «Участники</w:t>
      </w:r>
      <w:r w:rsidR="00FC5E5D" w:rsidRPr="007A07BA">
        <w:rPr>
          <w:rFonts w:cs="Times New Roman"/>
          <w:color w:val="000000" w:themeColor="text1"/>
          <w:sz w:val="27"/>
          <w:szCs w:val="27"/>
        </w:rPr>
        <w:t xml:space="preserve"> </w:t>
      </w:r>
      <w:r w:rsidR="00FC5E5D">
        <w:rPr>
          <w:rFonts w:cs="Times New Roman"/>
          <w:color w:val="000000" w:themeColor="text1"/>
          <w:sz w:val="27"/>
          <w:szCs w:val="27"/>
        </w:rPr>
        <w:t>подпрограммы» изложить в следующей редакции:</w:t>
      </w:r>
    </w:p>
    <w:p w:rsidR="00FC5E5D" w:rsidRDefault="00FC5E5D" w:rsidP="00FC5E5D">
      <w:pPr>
        <w:rPr>
          <w:rFonts w:cs="Times New Roman"/>
          <w:color w:val="000000" w:themeColor="text1"/>
          <w:sz w:val="27"/>
          <w:szCs w:val="27"/>
        </w:rPr>
      </w:pPr>
      <w:r>
        <w:rPr>
          <w:rFonts w:cs="Times New Roman"/>
          <w:color w:val="000000" w:themeColor="text1"/>
          <w:sz w:val="27"/>
          <w:szCs w:val="27"/>
        </w:rPr>
        <w:t>«</w:t>
      </w:r>
    </w:p>
    <w:tbl>
      <w:tblPr>
        <w:tblStyle w:val="a4"/>
        <w:tblW w:w="14600" w:type="dxa"/>
        <w:tblInd w:w="137" w:type="dxa"/>
        <w:tblLook w:val="04A0" w:firstRow="1" w:lastRow="0" w:firstColumn="1" w:lastColumn="0" w:noHBand="0" w:noVBand="1"/>
      </w:tblPr>
      <w:tblGrid>
        <w:gridCol w:w="6946"/>
        <w:gridCol w:w="7654"/>
      </w:tblGrid>
      <w:tr w:rsidR="00FC5E5D" w:rsidRPr="00DA63FF" w:rsidTr="00FC5E5D">
        <w:tc>
          <w:tcPr>
            <w:tcW w:w="6946" w:type="dxa"/>
            <w:tcBorders>
              <w:top w:val="single" w:sz="4" w:space="0" w:color="auto"/>
              <w:left w:val="single" w:sz="4" w:space="0" w:color="auto"/>
              <w:bottom w:val="single" w:sz="4" w:space="0" w:color="auto"/>
              <w:right w:val="single" w:sz="4" w:space="0" w:color="auto"/>
            </w:tcBorders>
            <w:hideMark/>
          </w:tcPr>
          <w:p w:rsidR="00FC5E5D" w:rsidRPr="007A07BA" w:rsidRDefault="00FC5E5D" w:rsidP="00FC5E5D">
            <w:pPr>
              <w:rPr>
                <w:sz w:val="24"/>
              </w:rPr>
            </w:pPr>
            <w:r>
              <w:rPr>
                <w:sz w:val="24"/>
              </w:rPr>
              <w:t>Участники</w:t>
            </w:r>
            <w:r w:rsidRPr="007A07BA">
              <w:rPr>
                <w:sz w:val="24"/>
              </w:rPr>
              <w:t xml:space="preserve"> подпрограмм</w:t>
            </w:r>
            <w:r>
              <w:rPr>
                <w:sz w:val="24"/>
              </w:rPr>
              <w:t>ы</w:t>
            </w:r>
          </w:p>
        </w:tc>
        <w:tc>
          <w:tcPr>
            <w:tcW w:w="7654" w:type="dxa"/>
            <w:tcBorders>
              <w:top w:val="single" w:sz="4" w:space="0" w:color="auto"/>
              <w:left w:val="single" w:sz="4" w:space="0" w:color="auto"/>
              <w:bottom w:val="single" w:sz="4" w:space="0" w:color="auto"/>
              <w:right w:val="single" w:sz="4" w:space="0" w:color="auto"/>
            </w:tcBorders>
            <w:hideMark/>
          </w:tcPr>
          <w:p w:rsidR="00025AA4" w:rsidRPr="00025AA4" w:rsidRDefault="00025AA4" w:rsidP="00025AA4">
            <w:pPr>
              <w:rPr>
                <w:sz w:val="24"/>
              </w:rPr>
            </w:pPr>
            <w:r w:rsidRPr="00025AA4">
              <w:rPr>
                <w:sz w:val="24"/>
              </w:rPr>
              <w:t>Управление образованием администрации муниципального образования Темрюкский район (далее – Управление образованием).</w:t>
            </w:r>
          </w:p>
          <w:p w:rsidR="00025AA4" w:rsidRPr="00025AA4" w:rsidRDefault="00025AA4" w:rsidP="00025AA4">
            <w:pPr>
              <w:rPr>
                <w:sz w:val="24"/>
              </w:rPr>
            </w:pPr>
            <w:r w:rsidRPr="00025AA4">
              <w:rPr>
                <w:sz w:val="24"/>
              </w:rPr>
              <w:t>Управление капитального строительства и топливно-энергетического комплекса администрации муниципального образования Темрюкский район (далее – Управление капитального строительства и топливно-энергетического комплекса).</w:t>
            </w:r>
          </w:p>
          <w:p w:rsidR="00FC5E5D" w:rsidRPr="007A07BA" w:rsidRDefault="00025AA4" w:rsidP="00025AA4">
            <w:pPr>
              <w:rPr>
                <w:sz w:val="24"/>
              </w:rPr>
            </w:pPr>
            <w:r w:rsidRPr="00025AA4">
              <w:rPr>
                <w:sz w:val="24"/>
              </w:rPr>
              <w:t>Муниципальные учреждения (предприятия) муниципального образования Темрюкский район</w:t>
            </w:r>
          </w:p>
        </w:tc>
      </w:tr>
    </w:tbl>
    <w:p w:rsidR="00FC5E5D" w:rsidRDefault="00FC5E5D" w:rsidP="00FC5E5D">
      <w:pPr>
        <w:tabs>
          <w:tab w:val="center" w:pos="7285"/>
        </w:tabs>
        <w:jc w:val="right"/>
        <w:rPr>
          <w:rFonts w:cs="Times New Roman"/>
          <w:color w:val="000000" w:themeColor="text1"/>
          <w:sz w:val="27"/>
          <w:szCs w:val="27"/>
        </w:rPr>
      </w:pPr>
      <w:r>
        <w:rPr>
          <w:rFonts w:cs="Times New Roman"/>
          <w:color w:val="000000" w:themeColor="text1"/>
          <w:sz w:val="27"/>
          <w:szCs w:val="27"/>
        </w:rPr>
        <w:t>»;</w:t>
      </w:r>
    </w:p>
    <w:p w:rsidR="00FC5E5D" w:rsidRDefault="00025AA4" w:rsidP="00FC5E5D">
      <w:pPr>
        <w:tabs>
          <w:tab w:val="center" w:pos="7285"/>
        </w:tabs>
        <w:ind w:firstLine="709"/>
        <w:rPr>
          <w:rFonts w:cs="Times New Roman"/>
          <w:color w:val="000000" w:themeColor="text1"/>
          <w:sz w:val="27"/>
          <w:szCs w:val="27"/>
        </w:rPr>
      </w:pPr>
      <w:r>
        <w:rPr>
          <w:rFonts w:cs="Times New Roman"/>
          <w:color w:val="000000" w:themeColor="text1"/>
          <w:sz w:val="27"/>
          <w:szCs w:val="27"/>
        </w:rPr>
        <w:t>б</w:t>
      </w:r>
      <w:r w:rsidR="00FC5E5D">
        <w:rPr>
          <w:rFonts w:cs="Times New Roman"/>
          <w:color w:val="000000" w:themeColor="text1"/>
          <w:sz w:val="27"/>
          <w:szCs w:val="27"/>
        </w:rPr>
        <w:t>) позицию «</w:t>
      </w:r>
      <w:r w:rsidR="00FC5E5D" w:rsidRPr="007A07BA">
        <w:rPr>
          <w:rFonts w:cs="Times New Roman"/>
          <w:color w:val="000000" w:themeColor="text1"/>
          <w:sz w:val="27"/>
          <w:szCs w:val="27"/>
        </w:rPr>
        <w:t xml:space="preserve">Этапы и сроки реализации </w:t>
      </w:r>
      <w:r w:rsidR="00FC5E5D">
        <w:rPr>
          <w:rFonts w:cs="Times New Roman"/>
          <w:color w:val="000000" w:themeColor="text1"/>
          <w:sz w:val="27"/>
          <w:szCs w:val="27"/>
        </w:rPr>
        <w:t>под</w:t>
      </w:r>
      <w:r w:rsidR="00FC5E5D" w:rsidRPr="007A07BA">
        <w:rPr>
          <w:rFonts w:cs="Times New Roman"/>
          <w:color w:val="000000" w:themeColor="text1"/>
          <w:sz w:val="27"/>
          <w:szCs w:val="27"/>
        </w:rPr>
        <w:t>программы</w:t>
      </w:r>
      <w:r w:rsidR="00FC5E5D">
        <w:rPr>
          <w:rFonts w:cs="Times New Roman"/>
          <w:color w:val="000000" w:themeColor="text1"/>
          <w:sz w:val="27"/>
          <w:szCs w:val="27"/>
        </w:rPr>
        <w:t>» изложить в следующей редакции:</w:t>
      </w:r>
    </w:p>
    <w:p w:rsidR="00FC5E5D" w:rsidRDefault="00FC5E5D" w:rsidP="00FC5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0" w:type="dxa"/>
        <w:tblInd w:w="137" w:type="dxa"/>
        <w:tblLook w:val="04A0" w:firstRow="1" w:lastRow="0" w:firstColumn="1" w:lastColumn="0" w:noHBand="0" w:noVBand="1"/>
      </w:tblPr>
      <w:tblGrid>
        <w:gridCol w:w="6946"/>
        <w:gridCol w:w="7654"/>
      </w:tblGrid>
      <w:tr w:rsidR="00FC5E5D" w:rsidRPr="00DA63FF" w:rsidTr="00FC5E5D">
        <w:tc>
          <w:tcPr>
            <w:tcW w:w="6946" w:type="dxa"/>
            <w:hideMark/>
          </w:tcPr>
          <w:p w:rsidR="00FC5E5D" w:rsidRPr="000433B9" w:rsidRDefault="00FC5E5D" w:rsidP="00FC5E5D">
            <w:pPr>
              <w:rPr>
                <w:b/>
                <w:sz w:val="24"/>
                <w:szCs w:val="24"/>
              </w:rPr>
            </w:pPr>
            <w:r w:rsidRPr="000433B9">
              <w:rPr>
                <w:sz w:val="24"/>
                <w:szCs w:val="24"/>
              </w:rPr>
              <w:t xml:space="preserve">Этапы и сроки реализации </w:t>
            </w:r>
            <w:r>
              <w:rPr>
                <w:sz w:val="24"/>
                <w:szCs w:val="24"/>
              </w:rPr>
              <w:t>под</w:t>
            </w:r>
            <w:r w:rsidRPr="000433B9">
              <w:rPr>
                <w:sz w:val="24"/>
                <w:szCs w:val="24"/>
              </w:rPr>
              <w:t>программы</w:t>
            </w:r>
          </w:p>
        </w:tc>
        <w:tc>
          <w:tcPr>
            <w:tcW w:w="7654" w:type="dxa"/>
            <w:hideMark/>
          </w:tcPr>
          <w:p w:rsidR="00FC5E5D" w:rsidRPr="001615B4" w:rsidRDefault="00FC5E5D" w:rsidP="00FC5E5D">
            <w:pPr>
              <w:widowControl w:val="0"/>
              <w:autoSpaceDE w:val="0"/>
              <w:autoSpaceDN w:val="0"/>
              <w:adjustRightInd w:val="0"/>
              <w:jc w:val="both"/>
              <w:rPr>
                <w:rFonts w:eastAsia="Times New Roman"/>
                <w:sz w:val="24"/>
                <w:szCs w:val="24"/>
                <w:lang w:eastAsia="ru-RU"/>
              </w:rPr>
            </w:pPr>
            <w:r w:rsidRPr="001615B4">
              <w:rPr>
                <w:rFonts w:eastAsia="Times New Roman"/>
                <w:sz w:val="24"/>
                <w:szCs w:val="24"/>
                <w:lang w:eastAsia="ru-RU"/>
              </w:rPr>
              <w:t xml:space="preserve">Этапы не предусмотрены </w:t>
            </w:r>
          </w:p>
          <w:p w:rsidR="00FC5E5D" w:rsidRPr="000433B9" w:rsidRDefault="00FC5E5D" w:rsidP="00FC5E5D">
            <w:pPr>
              <w:rPr>
                <w:color w:val="FF0000"/>
                <w:sz w:val="24"/>
                <w:szCs w:val="24"/>
              </w:rPr>
            </w:pPr>
            <w:r w:rsidRPr="001615B4">
              <w:rPr>
                <w:rFonts w:eastAsia="Times New Roman"/>
                <w:sz w:val="24"/>
                <w:szCs w:val="24"/>
                <w:lang w:eastAsia="ru-RU"/>
              </w:rPr>
              <w:t>2022-202</w:t>
            </w:r>
            <w:r>
              <w:rPr>
                <w:rFonts w:eastAsia="Times New Roman"/>
                <w:sz w:val="24"/>
                <w:szCs w:val="24"/>
                <w:lang w:eastAsia="ru-RU"/>
              </w:rPr>
              <w:t>7</w:t>
            </w:r>
            <w:r w:rsidRPr="001615B4">
              <w:rPr>
                <w:rFonts w:eastAsia="Times New Roman"/>
                <w:sz w:val="24"/>
                <w:szCs w:val="24"/>
                <w:lang w:eastAsia="ru-RU"/>
              </w:rPr>
              <w:t xml:space="preserve"> годы</w:t>
            </w:r>
          </w:p>
        </w:tc>
      </w:tr>
    </w:tbl>
    <w:p w:rsidR="00FC5E5D" w:rsidRDefault="00FC5E5D" w:rsidP="00FC5E5D">
      <w:pPr>
        <w:tabs>
          <w:tab w:val="center" w:pos="7285"/>
        </w:tabs>
        <w:jc w:val="right"/>
        <w:rPr>
          <w:rFonts w:cs="Times New Roman"/>
          <w:color w:val="000000" w:themeColor="text1"/>
          <w:sz w:val="27"/>
          <w:szCs w:val="27"/>
        </w:rPr>
      </w:pPr>
      <w:r>
        <w:rPr>
          <w:rFonts w:cs="Times New Roman"/>
          <w:color w:val="000000" w:themeColor="text1"/>
          <w:sz w:val="27"/>
          <w:szCs w:val="27"/>
        </w:rPr>
        <w:t>»;</w:t>
      </w:r>
    </w:p>
    <w:p w:rsidR="00025AA4" w:rsidRDefault="00025AA4" w:rsidP="00025AA4">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г) </w:t>
      </w:r>
      <w:r w:rsidRPr="001A16E2">
        <w:rPr>
          <w:rFonts w:cs="Times New Roman"/>
          <w:color w:val="000000" w:themeColor="text1"/>
          <w:sz w:val="27"/>
          <w:szCs w:val="27"/>
        </w:rPr>
        <w:t xml:space="preserve">позицию «Объем финансирования </w:t>
      </w:r>
      <w:r>
        <w:rPr>
          <w:rFonts w:cs="Times New Roman"/>
          <w:color w:val="000000" w:themeColor="text1"/>
          <w:sz w:val="27"/>
          <w:szCs w:val="27"/>
        </w:rPr>
        <w:t>под</w:t>
      </w:r>
      <w:r w:rsidRPr="001A16E2">
        <w:rPr>
          <w:rFonts w:cs="Times New Roman"/>
          <w:color w:val="000000" w:themeColor="text1"/>
          <w:sz w:val="27"/>
          <w:szCs w:val="27"/>
        </w:rPr>
        <w:t>программы» изложить в следующей редакции:</w:t>
      </w:r>
    </w:p>
    <w:p w:rsidR="00025AA4" w:rsidRPr="00820EA2" w:rsidRDefault="00025AA4" w:rsidP="00025AA4">
      <w:pPr>
        <w:tabs>
          <w:tab w:val="center" w:pos="7285"/>
        </w:tabs>
        <w:ind w:left="142"/>
        <w:rPr>
          <w:rFonts w:cs="Times New Roman"/>
          <w:color w:val="000000" w:themeColor="text1"/>
          <w:sz w:val="27"/>
          <w:szCs w:val="27"/>
        </w:rPr>
      </w:pPr>
      <w:r w:rsidRPr="00025AA4">
        <w:rPr>
          <w:rFonts w:cs="Times New Roman"/>
          <w:color w:val="000000" w:themeColor="text1"/>
          <w:szCs w:val="27"/>
        </w:rPr>
        <w:t>«</w:t>
      </w:r>
      <w:r w:rsidRPr="00820EA2">
        <w:rPr>
          <w:rFonts w:cs="Times New Roman"/>
          <w:color w:val="000000" w:themeColor="text1"/>
          <w:sz w:val="27"/>
          <w:szCs w:val="27"/>
        </w:rPr>
        <w:tab/>
      </w:r>
    </w:p>
    <w:tbl>
      <w:tblPr>
        <w:tblStyle w:val="a4"/>
        <w:tblW w:w="14600" w:type="dxa"/>
        <w:tblInd w:w="137" w:type="dxa"/>
        <w:tblLayout w:type="fixed"/>
        <w:tblLook w:val="04A0" w:firstRow="1" w:lastRow="0" w:firstColumn="1" w:lastColumn="0" w:noHBand="0" w:noVBand="1"/>
      </w:tblPr>
      <w:tblGrid>
        <w:gridCol w:w="6946"/>
        <w:gridCol w:w="1276"/>
        <w:gridCol w:w="1701"/>
        <w:gridCol w:w="1275"/>
        <w:gridCol w:w="1499"/>
        <w:gridCol w:w="1903"/>
      </w:tblGrid>
      <w:tr w:rsidR="00025AA4" w:rsidRPr="00ED6916" w:rsidTr="00025AA4">
        <w:tc>
          <w:tcPr>
            <w:tcW w:w="6946" w:type="dxa"/>
          </w:tcPr>
          <w:p w:rsidR="00025AA4" w:rsidRPr="009545E8" w:rsidRDefault="00025AA4" w:rsidP="00025AA4">
            <w:pPr>
              <w:ind w:left="142"/>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всего</w:t>
            </w:r>
          </w:p>
        </w:tc>
        <w:tc>
          <w:tcPr>
            <w:tcW w:w="6378" w:type="dxa"/>
            <w:gridSpan w:val="4"/>
          </w:tcPr>
          <w:p w:rsidR="00025AA4" w:rsidRPr="009545E8" w:rsidRDefault="00025AA4" w:rsidP="00025AA4">
            <w:pPr>
              <w:ind w:left="142"/>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025AA4" w:rsidRPr="00ED6916" w:rsidTr="00025AA4">
        <w:tc>
          <w:tcPr>
            <w:tcW w:w="6946" w:type="dxa"/>
          </w:tcPr>
          <w:p w:rsidR="00025AA4" w:rsidRPr="009545E8" w:rsidRDefault="00025AA4" w:rsidP="00025AA4">
            <w:pPr>
              <w:ind w:left="142"/>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025AA4" w:rsidRPr="009545E8" w:rsidRDefault="00025AA4" w:rsidP="00025AA4">
            <w:pPr>
              <w:ind w:left="142"/>
              <w:jc w:val="center"/>
              <w:rPr>
                <w:rFonts w:cs="Times New Roman"/>
                <w:b/>
                <w:color w:val="000000" w:themeColor="text1"/>
                <w:sz w:val="24"/>
                <w:szCs w:val="24"/>
              </w:rPr>
            </w:pPr>
          </w:p>
        </w:tc>
        <w:tc>
          <w:tcPr>
            <w:tcW w:w="1701" w:type="dxa"/>
          </w:tcPr>
          <w:p w:rsidR="00025AA4" w:rsidRPr="009545E8" w:rsidRDefault="00025AA4" w:rsidP="00025AA4">
            <w:pPr>
              <w:ind w:left="142"/>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краевой бюджет</w:t>
            </w:r>
          </w:p>
        </w:tc>
        <w:tc>
          <w:tcPr>
            <w:tcW w:w="1499" w:type="dxa"/>
          </w:tcPr>
          <w:p w:rsidR="00025AA4" w:rsidRPr="009545E8" w:rsidRDefault="00025AA4" w:rsidP="00025AA4">
            <w:pPr>
              <w:ind w:left="142"/>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903" w:type="dxa"/>
          </w:tcPr>
          <w:p w:rsidR="00025AA4" w:rsidRPr="009545E8" w:rsidRDefault="00025AA4" w:rsidP="00025AA4">
            <w:pPr>
              <w:ind w:left="142"/>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233,0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233,</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304,0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304</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483,0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483</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lang w:val="en-US"/>
              </w:rPr>
            </w:pPr>
            <w:r w:rsidRPr="009545E8">
              <w:rPr>
                <w:color w:val="000000" w:themeColor="text1"/>
                <w:sz w:val="24"/>
                <w:szCs w:val="24"/>
                <w:lang w:val="en-US"/>
              </w:rPr>
              <w:t>2025</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2026</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2027</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504</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2532,0</w:t>
            </w:r>
          </w:p>
        </w:tc>
        <w:tc>
          <w:tcPr>
            <w:tcW w:w="1701"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025AA4" w:rsidRPr="009545E8" w:rsidRDefault="00025AA4" w:rsidP="00025AA4">
            <w:pPr>
              <w:pStyle w:val="ConsPlusNormal0"/>
              <w:ind w:left="142"/>
              <w:jc w:val="center"/>
              <w:rPr>
                <w:color w:val="000000" w:themeColor="text1"/>
                <w:sz w:val="24"/>
                <w:szCs w:val="24"/>
              </w:rPr>
            </w:pPr>
            <w:r>
              <w:rPr>
                <w:color w:val="000000" w:themeColor="text1"/>
                <w:sz w:val="24"/>
                <w:szCs w:val="24"/>
              </w:rPr>
              <w:t>2532,</w:t>
            </w:r>
            <w:r w:rsidRPr="009545E8">
              <w:rPr>
                <w:color w:val="000000" w:themeColor="text1"/>
                <w:sz w:val="24"/>
                <w:szCs w:val="24"/>
              </w:rPr>
              <w:t>0</w:t>
            </w:r>
          </w:p>
        </w:tc>
        <w:tc>
          <w:tcPr>
            <w:tcW w:w="1903" w:type="dxa"/>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0,0</w:t>
            </w:r>
          </w:p>
        </w:tc>
      </w:tr>
      <w:tr w:rsidR="00025AA4" w:rsidRPr="00ED6916" w:rsidTr="00025AA4">
        <w:tc>
          <w:tcPr>
            <w:tcW w:w="14600" w:type="dxa"/>
            <w:gridSpan w:val="6"/>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lastRenderedPageBreak/>
              <w:t>расходы, связанные с реализацией проектов или программ &lt;3&gt;</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2025</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2026</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2027</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14600" w:type="dxa"/>
            <w:gridSpan w:val="6"/>
          </w:tcPr>
          <w:p w:rsidR="00025AA4" w:rsidRPr="009545E8" w:rsidRDefault="00025AA4" w:rsidP="00025AA4">
            <w:pPr>
              <w:pStyle w:val="ConsPlusNormal0"/>
              <w:ind w:left="142"/>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2025</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2026</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2027</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25AA4" w:rsidRPr="00ED6916" w:rsidTr="00025AA4">
        <w:trPr>
          <w:trHeight w:val="70"/>
        </w:trPr>
        <w:tc>
          <w:tcPr>
            <w:tcW w:w="6946" w:type="dxa"/>
          </w:tcPr>
          <w:p w:rsidR="00025AA4" w:rsidRPr="009545E8" w:rsidRDefault="00025AA4" w:rsidP="00025AA4">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25AA4" w:rsidRPr="009545E8" w:rsidRDefault="00025AA4" w:rsidP="00025AA4">
            <w:pPr>
              <w:ind w:left="142"/>
              <w:jc w:val="center"/>
              <w:rPr>
                <w:rFonts w:cs="Times New Roman"/>
                <w:color w:val="000000" w:themeColor="text1"/>
                <w:sz w:val="24"/>
                <w:szCs w:val="24"/>
              </w:rPr>
            </w:pPr>
            <w:r w:rsidRPr="009545E8">
              <w:rPr>
                <w:rFonts w:cs="Times New Roman"/>
                <w:color w:val="000000" w:themeColor="text1"/>
                <w:sz w:val="24"/>
                <w:szCs w:val="24"/>
              </w:rPr>
              <w:t>0,0</w:t>
            </w:r>
          </w:p>
        </w:tc>
      </w:tr>
    </w:tbl>
    <w:p w:rsidR="00025AA4" w:rsidRPr="00ED6916" w:rsidRDefault="00025AA4" w:rsidP="00025AA4">
      <w:pPr>
        <w:tabs>
          <w:tab w:val="center" w:pos="7285"/>
        </w:tabs>
        <w:ind w:left="142"/>
        <w:jc w:val="right"/>
        <w:rPr>
          <w:rFonts w:cs="Times New Roman"/>
          <w:color w:val="000000" w:themeColor="text1"/>
          <w:szCs w:val="28"/>
        </w:rPr>
      </w:pPr>
      <w:r w:rsidRPr="00ED6916">
        <w:rPr>
          <w:rFonts w:cs="Times New Roman"/>
          <w:color w:val="000000" w:themeColor="text1"/>
          <w:szCs w:val="28"/>
        </w:rPr>
        <w:t>»;</w:t>
      </w:r>
    </w:p>
    <w:p w:rsidR="008E6388" w:rsidRDefault="008E6388" w:rsidP="00AE52A4">
      <w:pPr>
        <w:pStyle w:val="a3"/>
        <w:ind w:left="0" w:firstLine="709"/>
        <w:jc w:val="both"/>
        <w:rPr>
          <w:rFonts w:cs="Times New Roman"/>
          <w:color w:val="000000" w:themeColor="text1"/>
          <w:szCs w:val="28"/>
        </w:rPr>
      </w:pPr>
    </w:p>
    <w:p w:rsidR="003B1C64" w:rsidRDefault="00FB319C" w:rsidP="00AE52A4">
      <w:pPr>
        <w:pStyle w:val="a3"/>
        <w:ind w:left="0" w:firstLine="709"/>
        <w:jc w:val="both"/>
        <w:rPr>
          <w:rFonts w:cs="Times New Roman"/>
          <w:color w:val="000000" w:themeColor="text1"/>
          <w:szCs w:val="28"/>
        </w:rPr>
      </w:pPr>
      <w:r w:rsidRPr="00AE52A4">
        <w:rPr>
          <w:rFonts w:cs="Times New Roman"/>
          <w:color w:val="000000" w:themeColor="text1"/>
          <w:szCs w:val="28"/>
        </w:rPr>
        <w:t xml:space="preserve">3) </w:t>
      </w:r>
      <w:r w:rsidR="00540E5D" w:rsidRPr="00AE52A4">
        <w:rPr>
          <w:rFonts w:cs="Times New Roman"/>
          <w:color w:val="000000" w:themeColor="text1"/>
          <w:szCs w:val="28"/>
        </w:rPr>
        <w:t xml:space="preserve">таблицу раздела </w:t>
      </w:r>
      <w:r w:rsidR="00CF1427">
        <w:rPr>
          <w:rFonts w:cs="Times New Roman"/>
          <w:color w:val="000000" w:themeColor="text1"/>
          <w:szCs w:val="28"/>
        </w:rPr>
        <w:t>1</w:t>
      </w:r>
      <w:r w:rsidR="00540E5D" w:rsidRPr="00AE52A4">
        <w:rPr>
          <w:rFonts w:cs="Times New Roman"/>
          <w:color w:val="000000" w:themeColor="text1"/>
          <w:szCs w:val="28"/>
        </w:rPr>
        <w:t xml:space="preserve"> «Перечень мероприятий </w:t>
      </w:r>
      <w:r w:rsidR="00CF1427">
        <w:rPr>
          <w:rFonts w:cs="Times New Roman"/>
          <w:color w:val="000000" w:themeColor="text1"/>
          <w:szCs w:val="28"/>
        </w:rPr>
        <w:t>под</w:t>
      </w:r>
      <w:r w:rsidR="00540E5D" w:rsidRPr="00AE52A4">
        <w:rPr>
          <w:rFonts w:cs="Times New Roman"/>
          <w:color w:val="000000" w:themeColor="text1"/>
          <w:szCs w:val="28"/>
        </w:rPr>
        <w:t xml:space="preserve">программы» </w:t>
      </w:r>
      <w:r w:rsidR="00CF1427">
        <w:rPr>
          <w:rFonts w:cs="Times New Roman"/>
          <w:color w:val="000000" w:themeColor="text1"/>
          <w:szCs w:val="28"/>
        </w:rPr>
        <w:t>под</w:t>
      </w:r>
      <w:r w:rsidR="00540E5D" w:rsidRPr="00AE52A4">
        <w:rPr>
          <w:rFonts w:cs="Times New Roman"/>
          <w:color w:val="000000" w:themeColor="text1"/>
          <w:szCs w:val="28"/>
        </w:rPr>
        <w:t xml:space="preserve">программы </w:t>
      </w:r>
      <w:r w:rsidR="00CF1427">
        <w:rPr>
          <w:rFonts w:cs="Times New Roman"/>
          <w:color w:val="000000" w:themeColor="text1"/>
          <w:szCs w:val="28"/>
        </w:rPr>
        <w:t xml:space="preserve">2 </w:t>
      </w:r>
      <w:r w:rsidR="00540E5D" w:rsidRPr="00AE52A4">
        <w:rPr>
          <w:rFonts w:cs="Times New Roman"/>
          <w:color w:val="000000" w:themeColor="text1"/>
          <w:szCs w:val="28"/>
        </w:rPr>
        <w:t>изложить в следующей редакции:</w:t>
      </w: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p w:rsidR="00CF1427" w:rsidRPr="00CF1427" w:rsidRDefault="00CF1427" w:rsidP="00CF1427">
      <w:pPr>
        <w:jc w:val="center"/>
        <w:rPr>
          <w:rFonts w:eastAsia="Calibri" w:cs="Times New Roman"/>
          <w:b/>
          <w:szCs w:val="28"/>
        </w:rPr>
      </w:pPr>
      <w:r w:rsidRPr="00CF1427">
        <w:rPr>
          <w:rFonts w:eastAsia="Calibri" w:cs="Times New Roman"/>
          <w:b/>
          <w:szCs w:val="28"/>
        </w:rPr>
        <w:t>ПЕРЕЧЕНЬ МЕРОПРИЯТИЙ ПОДПРОГРАММЫ</w:t>
      </w:r>
    </w:p>
    <w:p w:rsidR="00CF1427" w:rsidRDefault="00CF1427" w:rsidP="00CF1427">
      <w:pPr>
        <w:pStyle w:val="a3"/>
        <w:ind w:left="0" w:firstLine="709"/>
        <w:jc w:val="both"/>
        <w:rPr>
          <w:rFonts w:cs="Times New Roman"/>
          <w:color w:val="000000" w:themeColor="text1"/>
          <w:szCs w:val="28"/>
        </w:rPr>
      </w:pPr>
      <w:r w:rsidRPr="00CF1427">
        <w:rPr>
          <w:rFonts w:eastAsia="Calibri" w:cs="Times New Roman"/>
          <w:b/>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2013"/>
        <w:gridCol w:w="709"/>
        <w:gridCol w:w="992"/>
        <w:gridCol w:w="992"/>
        <w:gridCol w:w="1247"/>
        <w:gridCol w:w="1134"/>
        <w:gridCol w:w="1134"/>
        <w:gridCol w:w="851"/>
        <w:gridCol w:w="2693"/>
        <w:gridCol w:w="2013"/>
      </w:tblGrid>
      <w:tr w:rsidR="00CF1427" w:rsidRPr="00CF1427" w:rsidTr="00CF1427">
        <w:tc>
          <w:tcPr>
            <w:tcW w:w="822" w:type="dxa"/>
            <w:vMerge w:val="restart"/>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lastRenderedPageBreak/>
              <w:t>№</w:t>
            </w:r>
            <w:r w:rsidRPr="00CF1427">
              <w:rPr>
                <w:rFonts w:eastAsia="Times New Roman" w:cs="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 xml:space="preserve">Статус </w:t>
            </w:r>
            <w:hyperlink w:anchor="P1007" w:history="1">
              <w:r w:rsidRPr="00CF1427">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Непосредственный результат реализации мероприятия</w:t>
            </w:r>
          </w:p>
        </w:tc>
        <w:tc>
          <w:tcPr>
            <w:tcW w:w="2013" w:type="dxa"/>
            <w:vMerge w:val="restart"/>
            <w:tcBorders>
              <w:top w:val="single" w:sz="4" w:space="0" w:color="auto"/>
              <w:left w:val="single" w:sz="4" w:space="0" w:color="auto"/>
              <w:bottom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F1427" w:rsidRPr="00CF1427" w:rsidTr="00CF1427">
        <w:tc>
          <w:tcPr>
            <w:tcW w:w="822"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CF1427">
        <w:trPr>
          <w:cantSplit/>
          <w:trHeight w:val="2032"/>
        </w:trPr>
        <w:tc>
          <w:tcPr>
            <w:tcW w:w="822"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CF1427" w:rsidRPr="00CF1427" w:rsidRDefault="00CF1427" w:rsidP="00CF1427">
            <w:pPr>
              <w:widowControl w:val="0"/>
              <w:autoSpaceDE w:val="0"/>
              <w:autoSpaceDN w:val="0"/>
              <w:adjustRightInd w:val="0"/>
              <w:ind w:left="113" w:right="113"/>
              <w:jc w:val="center"/>
              <w:rPr>
                <w:rFonts w:eastAsia="Times New Roman" w:cs="Times New Roman"/>
                <w:sz w:val="24"/>
                <w:szCs w:val="24"/>
                <w:lang w:eastAsia="ru-RU"/>
              </w:rPr>
            </w:pPr>
            <w:r w:rsidRPr="00CF1427">
              <w:rPr>
                <w:rFonts w:eastAsia="Times New Roman" w:cs="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bl>
    <w:p w:rsidR="00CF1427" w:rsidRPr="00CF1427" w:rsidRDefault="00CF1427" w:rsidP="00CF1427">
      <w:pPr>
        <w:rPr>
          <w:rFonts w:eastAsia="Calibri" w:cs="Times New Roman"/>
          <w:sz w:val="6"/>
          <w:szCs w:val="6"/>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2156"/>
      </w:tblGrid>
      <w:tr w:rsidR="00CF1427" w:rsidRPr="00CF1427" w:rsidTr="00D466C1">
        <w:trPr>
          <w:tblHeader/>
        </w:trPr>
        <w:tc>
          <w:tcPr>
            <w:tcW w:w="850" w:type="dxa"/>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10</w:t>
            </w:r>
          </w:p>
        </w:tc>
        <w:tc>
          <w:tcPr>
            <w:tcW w:w="2156" w:type="dxa"/>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11</w:t>
            </w:r>
          </w:p>
        </w:tc>
      </w:tr>
      <w:tr w:rsidR="00CF1427" w:rsidRPr="00CF1427" w:rsidTr="00D466C1">
        <w:trPr>
          <w:trHeight w:val="424"/>
        </w:trPr>
        <w:tc>
          <w:tcPr>
            <w:tcW w:w="850" w:type="dxa"/>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Цель 1</w:t>
            </w:r>
          </w:p>
        </w:tc>
        <w:tc>
          <w:tcPr>
            <w:tcW w:w="11908" w:type="dxa"/>
            <w:gridSpan w:val="9"/>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r w:rsidRPr="00CF1427">
              <w:rPr>
                <w:rFonts w:eastAsia="Times New Roman" w:cs="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CF1427" w:rsidRPr="00CF1427" w:rsidTr="00D466C1">
        <w:trPr>
          <w:trHeight w:val="553"/>
        </w:trPr>
        <w:tc>
          <w:tcPr>
            <w:tcW w:w="850" w:type="dxa"/>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Задача 1.1</w:t>
            </w:r>
          </w:p>
        </w:tc>
        <w:tc>
          <w:tcPr>
            <w:tcW w:w="11908" w:type="dxa"/>
            <w:gridSpan w:val="9"/>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r w:rsidRPr="00CF1427">
              <w:rPr>
                <w:rFonts w:eastAsia="Times New Roman" w:cs="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CF1427" w:rsidRPr="00CF1427" w:rsidTr="00D466C1">
        <w:tc>
          <w:tcPr>
            <w:tcW w:w="850" w:type="dxa"/>
            <w:vMerge w:val="restart"/>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1.1.1</w:t>
            </w: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p w:rsidR="00CF1427" w:rsidRPr="00CF1427" w:rsidRDefault="00CF1427" w:rsidP="00CF1427">
            <w:pPr>
              <w:widowControl w:val="0"/>
              <w:autoSpaceDE w:val="0"/>
              <w:autoSpaceDN w:val="0"/>
              <w:adjustRightInd w:val="0"/>
              <w:ind w:firstLine="720"/>
              <w:jc w:val="both"/>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Выплата муниципальной стипендии согласно договорам</w:t>
            </w:r>
          </w:p>
          <w:p w:rsidR="00CF1427" w:rsidRPr="00CF1427" w:rsidRDefault="00CF1427" w:rsidP="00CF1427">
            <w:pPr>
              <w:widowControl w:val="0"/>
              <w:tabs>
                <w:tab w:val="left" w:pos="1410"/>
              </w:tabs>
              <w:autoSpaceDE w:val="0"/>
              <w:autoSpaceDN w:val="0"/>
              <w:adjustRightInd w:val="0"/>
              <w:jc w:val="both"/>
              <w:rPr>
                <w:rFonts w:eastAsia="Times New Roman" w:cs="Times New Roman"/>
                <w:sz w:val="24"/>
                <w:szCs w:val="24"/>
                <w:lang w:eastAsia="ru-RU"/>
              </w:rPr>
            </w:pPr>
            <w:r w:rsidRPr="00CF1427">
              <w:rPr>
                <w:rFonts w:eastAsia="Times New Roman" w:cs="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Количество получателей муниципальной стипендии,</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 xml:space="preserve"> в том числе по годам:</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2022 год – 26 чел.;</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2023 год – 19 чел.;</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2024 год – 20 чел.;</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2025 год – 22 чел.;</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 xml:space="preserve">2026 год – 23 </w:t>
            </w:r>
            <w:proofErr w:type="gramStart"/>
            <w:r w:rsidRPr="00CF1427">
              <w:rPr>
                <w:rFonts w:eastAsia="Times New Roman" w:cs="Times New Roman"/>
                <w:sz w:val="24"/>
                <w:szCs w:val="24"/>
                <w:lang w:eastAsia="ru-RU"/>
              </w:rPr>
              <w:t>чел</w:t>
            </w:r>
            <w:proofErr w:type="gramEnd"/>
            <w:r w:rsidRPr="00CF1427">
              <w:rPr>
                <w:rFonts w:eastAsia="Times New Roman" w:cs="Times New Roman"/>
                <w:sz w:val="24"/>
                <w:szCs w:val="24"/>
                <w:lang w:eastAsia="ru-RU"/>
              </w:rPr>
              <w:t>;</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2027 год – 23 чел.</w:t>
            </w:r>
          </w:p>
        </w:tc>
        <w:tc>
          <w:tcPr>
            <w:tcW w:w="2156" w:type="dxa"/>
            <w:vMerge w:val="restart"/>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 xml:space="preserve">Администрация муниципального образования Темрюкский </w:t>
            </w:r>
            <w:proofErr w:type="gramStart"/>
            <w:r w:rsidRPr="00CF1427">
              <w:rPr>
                <w:rFonts w:eastAsia="Times New Roman" w:cs="Times New Roman"/>
                <w:sz w:val="24"/>
                <w:szCs w:val="24"/>
                <w:lang w:eastAsia="ru-RU"/>
              </w:rPr>
              <w:t xml:space="preserve">район,   </w:t>
            </w:r>
            <w:proofErr w:type="gramEnd"/>
            <w:r w:rsidRPr="00CF1427">
              <w:rPr>
                <w:rFonts w:eastAsia="Times New Roman" w:cs="Times New Roman"/>
                <w:sz w:val="24"/>
                <w:szCs w:val="24"/>
                <w:lang w:eastAsia="ru-RU"/>
              </w:rPr>
              <w:t xml:space="preserve">                  отдел муниципальной службы и кадровой работы,</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 xml:space="preserve">управление образованием, управление капитального </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 xml:space="preserve">строительства и топливно-энергетического комплекса, муниципальные учреждения </w:t>
            </w:r>
            <w:r w:rsidRPr="00CF1427">
              <w:rPr>
                <w:rFonts w:eastAsia="Times New Roman" w:cs="Times New Roman"/>
                <w:sz w:val="24"/>
                <w:szCs w:val="24"/>
                <w:lang w:eastAsia="ru-RU"/>
              </w:rPr>
              <w:lastRenderedPageBreak/>
              <w:t>(предприятия) муниципального образования Темрюкский район</w:t>
            </w: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val="en-US" w:eastAsia="ru-RU"/>
              </w:rPr>
              <w:t>x</w:t>
            </w:r>
          </w:p>
        </w:tc>
        <w:tc>
          <w:tcPr>
            <w:tcW w:w="2156" w:type="dxa"/>
            <w:vMerge/>
            <w:tcBorders>
              <w:top w:val="single" w:sz="4" w:space="0" w:color="auto"/>
              <w:left w:val="single" w:sz="4" w:space="0" w:color="auto"/>
              <w:bottom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val="restart"/>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r w:rsidRPr="00CF1427">
              <w:rPr>
                <w:rFonts w:eastAsia="Times New Roman" w:cs="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х</w:t>
            </w:r>
          </w:p>
        </w:tc>
        <w:tc>
          <w:tcPr>
            <w:tcW w:w="2156" w:type="dxa"/>
            <w:tcBorders>
              <w:lef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х</w:t>
            </w: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c>
          <w:tcPr>
            <w:tcW w:w="850" w:type="dxa"/>
            <w:vMerge/>
            <w:tcBorders>
              <w:top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rPr>
                <w:rFonts w:eastAsia="Times New Roman" w:cs="Times New Roman"/>
                <w:sz w:val="24"/>
                <w:szCs w:val="24"/>
                <w:lang w:eastAsia="ru-RU"/>
              </w:rPr>
            </w:pPr>
            <w:r w:rsidRPr="00CF1427">
              <w:rPr>
                <w:rFonts w:eastAsia="Times New Roman" w:cs="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CF1427" w:rsidRPr="00CF1427" w:rsidRDefault="00CF1427" w:rsidP="00CF1427">
            <w:pPr>
              <w:widowControl w:val="0"/>
              <w:autoSpaceDE w:val="0"/>
              <w:autoSpaceDN w:val="0"/>
              <w:adjustRightInd w:val="0"/>
              <w:jc w:val="center"/>
              <w:rPr>
                <w:rFonts w:eastAsia="Times New Roman" w:cs="Times New Roman"/>
                <w:sz w:val="24"/>
                <w:szCs w:val="24"/>
                <w:lang w:eastAsia="ru-RU"/>
              </w:rPr>
            </w:pPr>
            <w:r w:rsidRPr="00CF1427">
              <w:rPr>
                <w:rFonts w:eastAsia="Times New Roman" w:cs="Times New Roman"/>
                <w:sz w:val="24"/>
                <w:szCs w:val="24"/>
                <w:lang w:eastAsia="ru-RU"/>
              </w:rPr>
              <w:t>0,0</w:t>
            </w:r>
          </w:p>
        </w:tc>
        <w:tc>
          <w:tcPr>
            <w:tcW w:w="2693" w:type="dxa"/>
            <w:tcBorders>
              <w:left w:val="single" w:sz="4" w:space="0" w:color="auto"/>
              <w:righ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c>
          <w:tcPr>
            <w:tcW w:w="2156" w:type="dxa"/>
            <w:tcBorders>
              <w:left w:val="single" w:sz="4" w:space="0" w:color="auto"/>
            </w:tcBorders>
          </w:tcPr>
          <w:p w:rsidR="00CF1427" w:rsidRPr="00CF1427" w:rsidRDefault="00CF1427" w:rsidP="00CF1427">
            <w:pPr>
              <w:widowControl w:val="0"/>
              <w:autoSpaceDE w:val="0"/>
              <w:autoSpaceDN w:val="0"/>
              <w:adjustRightInd w:val="0"/>
              <w:jc w:val="both"/>
              <w:rPr>
                <w:rFonts w:eastAsia="Times New Roman" w:cs="Times New Roman"/>
                <w:sz w:val="24"/>
                <w:szCs w:val="24"/>
                <w:lang w:eastAsia="ru-RU"/>
              </w:rPr>
            </w:pPr>
          </w:p>
        </w:tc>
      </w:tr>
      <w:tr w:rsidR="00CF1427" w:rsidRPr="00CF1427" w:rsidTr="00D466C1">
        <w:trPr>
          <w:trHeight w:val="708"/>
        </w:trPr>
        <w:tc>
          <w:tcPr>
            <w:tcW w:w="14771" w:type="dxa"/>
            <w:gridSpan w:val="11"/>
            <w:tcBorders>
              <w:top w:val="single" w:sz="4" w:space="0" w:color="auto"/>
              <w:bottom w:val="single" w:sz="4" w:space="0" w:color="auto"/>
            </w:tcBorders>
          </w:tcPr>
          <w:p w:rsidR="00CF1427" w:rsidRPr="00CF1427" w:rsidRDefault="00CF1427" w:rsidP="00CF1427">
            <w:pPr>
              <w:widowControl w:val="0"/>
              <w:autoSpaceDE w:val="0"/>
              <w:autoSpaceDN w:val="0"/>
              <w:ind w:firstLine="709"/>
              <w:jc w:val="both"/>
              <w:rPr>
                <w:rFonts w:eastAsia="Times New Roman" w:cs="Times New Roman"/>
                <w:sz w:val="24"/>
                <w:szCs w:val="24"/>
                <w:lang w:eastAsia="ru-RU"/>
              </w:rPr>
            </w:pPr>
            <w:r w:rsidRPr="00CF1427">
              <w:rPr>
                <w:rFonts w:eastAsia="Times New Roman" w:cs="Times New Roman"/>
                <w:sz w:val="24"/>
                <w:szCs w:val="24"/>
                <w:lang w:eastAsia="ru-RU"/>
              </w:rPr>
              <w:t>--------------------------------</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&lt;1&gt; Отмечаются мероприятия подпрограммы в следующих случаях:</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CF1427">
              <w:rPr>
                <w:rFonts w:eastAsia="Times New Roman" w:cs="Times New Roman"/>
                <w:sz w:val="24"/>
                <w:szCs w:val="24"/>
                <w:shd w:val="clear" w:color="auto" w:fill="FFFFFF"/>
                <w:lang w:eastAsia="ru-RU"/>
              </w:rPr>
              <w:t>№ 596 – 604, 606 целевых</w:t>
            </w:r>
            <w:r w:rsidRPr="00CF1427">
              <w:rPr>
                <w:rFonts w:eastAsia="Times New Roman" w:cs="Times New Roman"/>
                <w:sz w:val="24"/>
                <w:szCs w:val="24"/>
                <w:lang w:eastAsia="ru-RU"/>
              </w:rPr>
              <w:t xml:space="preserve"> показателей, присваивается статус «2»;</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Допускается присваивание нескольких статусов одному мероприятию через дробь.</w:t>
            </w:r>
          </w:p>
          <w:p w:rsidR="00CF1427" w:rsidRPr="00CF1427" w:rsidRDefault="00CF1427" w:rsidP="00CF1427">
            <w:pPr>
              <w:widowControl w:val="0"/>
              <w:autoSpaceDE w:val="0"/>
              <w:autoSpaceDN w:val="0"/>
              <w:ind w:firstLine="540"/>
              <w:jc w:val="both"/>
              <w:rPr>
                <w:rFonts w:eastAsia="Times New Roman" w:cs="Times New Roman"/>
                <w:sz w:val="24"/>
                <w:szCs w:val="24"/>
                <w:lang w:eastAsia="ru-RU"/>
              </w:rPr>
            </w:pPr>
            <w:r w:rsidRPr="00CF1427">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CF1427" w:rsidRPr="00CF1427" w:rsidRDefault="00CF1427" w:rsidP="00CF1427">
            <w:pPr>
              <w:spacing w:after="160" w:line="259" w:lineRule="auto"/>
              <w:rPr>
                <w:rFonts w:eastAsia="Calibri" w:cs="Times New Roman"/>
                <w:sz w:val="24"/>
                <w:szCs w:val="24"/>
              </w:rPr>
            </w:pPr>
            <w:r w:rsidRPr="00CF1427">
              <w:rPr>
                <w:rFonts w:eastAsia="Calibri" w:cs="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1427" w:rsidRDefault="00CF1427" w:rsidP="00AE52A4">
      <w:pPr>
        <w:pStyle w:val="a3"/>
        <w:ind w:left="0" w:firstLine="709"/>
        <w:jc w:val="both"/>
        <w:rPr>
          <w:rFonts w:cs="Times New Roman"/>
          <w:color w:val="000000" w:themeColor="text1"/>
          <w:szCs w:val="28"/>
        </w:rPr>
      </w:pPr>
    </w:p>
    <w:p w:rsidR="00CF1427" w:rsidRDefault="00CF1427" w:rsidP="00AE52A4">
      <w:pPr>
        <w:pStyle w:val="a3"/>
        <w:ind w:left="0" w:firstLine="709"/>
        <w:jc w:val="both"/>
        <w:rPr>
          <w:rFonts w:cs="Times New Roman"/>
          <w:color w:val="000000" w:themeColor="text1"/>
          <w:szCs w:val="28"/>
        </w:rPr>
      </w:pPr>
      <w:r>
        <w:rPr>
          <w:rFonts w:cs="Times New Roman"/>
          <w:color w:val="000000" w:themeColor="text1"/>
          <w:szCs w:val="28"/>
        </w:rPr>
        <w:t xml:space="preserve">4. </w:t>
      </w:r>
      <w:r w:rsidR="00252942" w:rsidRPr="00252942">
        <w:rPr>
          <w:rFonts w:cs="Times New Roman"/>
          <w:color w:val="000000" w:themeColor="text1"/>
          <w:szCs w:val="28"/>
        </w:rPr>
        <w:t xml:space="preserve">В приложении </w:t>
      </w:r>
      <w:r w:rsidR="00252942">
        <w:rPr>
          <w:rFonts w:cs="Times New Roman"/>
          <w:color w:val="000000" w:themeColor="text1"/>
          <w:szCs w:val="28"/>
        </w:rPr>
        <w:t>3</w:t>
      </w:r>
      <w:r w:rsidR="00252942" w:rsidRPr="00252942">
        <w:rPr>
          <w:rFonts w:cs="Times New Roman"/>
          <w:color w:val="000000" w:themeColor="text1"/>
          <w:szCs w:val="28"/>
        </w:rPr>
        <w:t xml:space="preserve"> к муниципальной программе:</w:t>
      </w:r>
    </w:p>
    <w:p w:rsidR="000526D2" w:rsidRPr="000526D2" w:rsidRDefault="00252942" w:rsidP="000526D2">
      <w:pPr>
        <w:pStyle w:val="a3"/>
        <w:jc w:val="both"/>
        <w:rPr>
          <w:rFonts w:cs="Times New Roman"/>
          <w:color w:val="000000" w:themeColor="text1"/>
          <w:szCs w:val="28"/>
        </w:rPr>
      </w:pPr>
      <w:r>
        <w:rPr>
          <w:rFonts w:cs="Times New Roman"/>
          <w:color w:val="000000" w:themeColor="text1"/>
          <w:szCs w:val="28"/>
        </w:rPr>
        <w:t>1)</w:t>
      </w:r>
      <w:r w:rsidR="000526D2" w:rsidRPr="000526D2">
        <w:t xml:space="preserve"> </w:t>
      </w:r>
      <w:r w:rsidR="000526D2" w:rsidRPr="000526D2">
        <w:rPr>
          <w:rFonts w:cs="Times New Roman"/>
          <w:color w:val="000000" w:themeColor="text1"/>
          <w:szCs w:val="28"/>
        </w:rPr>
        <w:t>в паспорте подпрограмме «</w:t>
      </w:r>
      <w:r w:rsidR="000526D2">
        <w:rPr>
          <w:rFonts w:cs="Times New Roman"/>
          <w:color w:val="000000" w:themeColor="text1"/>
          <w:szCs w:val="28"/>
        </w:rPr>
        <w:t>Развит</w:t>
      </w:r>
      <w:r w:rsidR="000526D2" w:rsidRPr="000526D2">
        <w:rPr>
          <w:rFonts w:cs="Times New Roman"/>
          <w:color w:val="000000" w:themeColor="text1"/>
          <w:szCs w:val="28"/>
        </w:rPr>
        <w:t>ие мер социальной поддержки</w:t>
      </w:r>
      <w:r w:rsidR="000526D2">
        <w:rPr>
          <w:rFonts w:cs="Times New Roman"/>
          <w:color w:val="000000" w:themeColor="text1"/>
          <w:szCs w:val="28"/>
        </w:rPr>
        <w:t xml:space="preserve"> отдельным категориям</w:t>
      </w:r>
      <w:r w:rsidR="000526D2" w:rsidRPr="000526D2">
        <w:rPr>
          <w:rFonts w:cs="Times New Roman"/>
          <w:color w:val="000000" w:themeColor="text1"/>
          <w:szCs w:val="28"/>
        </w:rPr>
        <w:t xml:space="preserve"> граждан муниципального образования Темрюкский район» (далее –подпрограмма </w:t>
      </w:r>
      <w:r w:rsidR="000526D2">
        <w:rPr>
          <w:rFonts w:cs="Times New Roman"/>
          <w:color w:val="000000" w:themeColor="text1"/>
          <w:szCs w:val="28"/>
        </w:rPr>
        <w:t>3</w:t>
      </w:r>
      <w:r w:rsidR="000526D2" w:rsidRPr="000526D2">
        <w:rPr>
          <w:rFonts w:cs="Times New Roman"/>
          <w:color w:val="000000" w:themeColor="text1"/>
          <w:szCs w:val="28"/>
        </w:rPr>
        <w:t>)</w:t>
      </w:r>
    </w:p>
    <w:p w:rsidR="00CF1427" w:rsidRDefault="000526D2" w:rsidP="000526D2">
      <w:pPr>
        <w:pStyle w:val="a3"/>
        <w:ind w:left="0" w:firstLine="709"/>
        <w:jc w:val="both"/>
        <w:rPr>
          <w:rFonts w:cs="Times New Roman"/>
          <w:color w:val="000000" w:themeColor="text1"/>
          <w:szCs w:val="28"/>
        </w:rPr>
      </w:pPr>
      <w:r w:rsidRPr="000526D2">
        <w:rPr>
          <w:rFonts w:cs="Times New Roman"/>
          <w:color w:val="000000" w:themeColor="text1"/>
          <w:szCs w:val="28"/>
        </w:rPr>
        <w:t>а) позицию «Участники подпрограммы» изложить в следующей редакции:</w:t>
      </w:r>
    </w:p>
    <w:p w:rsidR="000526D2" w:rsidRDefault="000526D2" w:rsidP="000526D2">
      <w:pPr>
        <w:rPr>
          <w:rFonts w:cs="Times New Roman"/>
          <w:color w:val="000000" w:themeColor="text1"/>
          <w:sz w:val="27"/>
          <w:szCs w:val="27"/>
        </w:rPr>
      </w:pPr>
      <w:r>
        <w:rPr>
          <w:rFonts w:cs="Times New Roman"/>
          <w:color w:val="000000" w:themeColor="text1"/>
          <w:sz w:val="27"/>
          <w:szCs w:val="27"/>
        </w:rPr>
        <w:t>«</w:t>
      </w:r>
    </w:p>
    <w:tbl>
      <w:tblPr>
        <w:tblStyle w:val="a4"/>
        <w:tblW w:w="14600" w:type="dxa"/>
        <w:tblInd w:w="137" w:type="dxa"/>
        <w:tblLook w:val="04A0" w:firstRow="1" w:lastRow="0" w:firstColumn="1" w:lastColumn="0" w:noHBand="0" w:noVBand="1"/>
      </w:tblPr>
      <w:tblGrid>
        <w:gridCol w:w="6946"/>
        <w:gridCol w:w="7654"/>
      </w:tblGrid>
      <w:tr w:rsidR="000526D2" w:rsidRPr="00DA63FF" w:rsidTr="00D466C1">
        <w:tc>
          <w:tcPr>
            <w:tcW w:w="6946" w:type="dxa"/>
            <w:tcBorders>
              <w:top w:val="single" w:sz="4" w:space="0" w:color="auto"/>
              <w:left w:val="single" w:sz="4" w:space="0" w:color="auto"/>
              <w:bottom w:val="single" w:sz="4" w:space="0" w:color="auto"/>
              <w:right w:val="single" w:sz="4" w:space="0" w:color="auto"/>
            </w:tcBorders>
            <w:hideMark/>
          </w:tcPr>
          <w:p w:rsidR="000526D2" w:rsidRPr="007A07BA" w:rsidRDefault="000526D2" w:rsidP="00D466C1">
            <w:pPr>
              <w:rPr>
                <w:sz w:val="24"/>
              </w:rPr>
            </w:pPr>
            <w:r>
              <w:rPr>
                <w:sz w:val="24"/>
              </w:rPr>
              <w:lastRenderedPageBreak/>
              <w:t>Участники</w:t>
            </w:r>
            <w:r w:rsidRPr="007A07BA">
              <w:rPr>
                <w:sz w:val="24"/>
              </w:rPr>
              <w:t xml:space="preserve"> подпрограмм</w:t>
            </w:r>
            <w:r>
              <w:rPr>
                <w:sz w:val="24"/>
              </w:rPr>
              <w:t>ы</w:t>
            </w:r>
          </w:p>
        </w:tc>
        <w:tc>
          <w:tcPr>
            <w:tcW w:w="7654" w:type="dxa"/>
            <w:tcBorders>
              <w:top w:val="single" w:sz="4" w:space="0" w:color="auto"/>
              <w:left w:val="single" w:sz="4" w:space="0" w:color="auto"/>
              <w:bottom w:val="single" w:sz="4" w:space="0" w:color="auto"/>
              <w:right w:val="single" w:sz="4" w:space="0" w:color="auto"/>
            </w:tcBorders>
            <w:hideMark/>
          </w:tcPr>
          <w:p w:rsidR="000526D2" w:rsidRPr="007A07BA" w:rsidRDefault="000526D2" w:rsidP="004E3CAA">
            <w:pPr>
              <w:jc w:val="both"/>
              <w:rPr>
                <w:sz w:val="24"/>
              </w:rPr>
            </w:pPr>
            <w:r>
              <w:rPr>
                <w:sz w:val="24"/>
              </w:rPr>
              <w:t>Администрация муниципального образования Темрюкский район Краснодарского края (отдел муниципальной службы и кадровой работы, управление внутренней политики, отдел по взаимодействию с казачеством, управление имущественных и земельных отношений, МКУ «Централизованная бухгалтерия»), у</w:t>
            </w:r>
            <w:r w:rsidRPr="00025AA4">
              <w:rPr>
                <w:sz w:val="24"/>
              </w:rPr>
              <w:t>правление образованием</w:t>
            </w:r>
            <w:r>
              <w:rPr>
                <w:sz w:val="24"/>
              </w:rPr>
              <w:t>, у</w:t>
            </w:r>
            <w:r w:rsidRPr="00025AA4">
              <w:rPr>
                <w:sz w:val="24"/>
              </w:rPr>
              <w:t>правление капитального строительства и топливно-энергетического комплекса</w:t>
            </w:r>
            <w:r>
              <w:rPr>
                <w:sz w:val="24"/>
              </w:rPr>
              <w:t>, управление опеки и попечительства  в отношении несовершеннолетних, управление культуры (МБУК</w:t>
            </w:r>
            <w:r w:rsidR="004E3CAA">
              <w:rPr>
                <w:sz w:val="24"/>
              </w:rPr>
              <w:t xml:space="preserve"> «</w:t>
            </w:r>
            <w:proofErr w:type="spellStart"/>
            <w:r w:rsidR="004E3CAA">
              <w:rPr>
                <w:sz w:val="24"/>
              </w:rPr>
              <w:t>Межпоселенческая</w:t>
            </w:r>
            <w:proofErr w:type="spellEnd"/>
            <w:r w:rsidR="004E3CAA">
              <w:rPr>
                <w:sz w:val="24"/>
              </w:rPr>
              <w:t xml:space="preserve"> библиотека», МБУК «Районный Дом культуры», МБУДО «Детская школа искусств» г. Темрюка), отдел по делам молодежи (МКУ «»Районный молодежный центр «Доверие»), отдел по физической культуре и спорту (МБУ центр физкультурно-массовой работы)</w:t>
            </w:r>
          </w:p>
        </w:tc>
      </w:tr>
    </w:tbl>
    <w:p w:rsidR="000526D2" w:rsidRDefault="000526D2" w:rsidP="000526D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0526D2" w:rsidRDefault="000526D2" w:rsidP="000526D2">
      <w:pPr>
        <w:tabs>
          <w:tab w:val="center" w:pos="7285"/>
        </w:tabs>
        <w:ind w:firstLine="709"/>
        <w:rPr>
          <w:rFonts w:cs="Times New Roman"/>
          <w:color w:val="000000" w:themeColor="text1"/>
          <w:sz w:val="27"/>
          <w:szCs w:val="27"/>
        </w:rPr>
      </w:pPr>
      <w:r>
        <w:rPr>
          <w:rFonts w:cs="Times New Roman"/>
          <w:color w:val="000000" w:themeColor="text1"/>
          <w:sz w:val="27"/>
          <w:szCs w:val="27"/>
        </w:rPr>
        <w:t>б) позицию «</w:t>
      </w:r>
      <w:r w:rsidR="004E3CAA">
        <w:rPr>
          <w:rFonts w:cs="Times New Roman"/>
          <w:color w:val="000000" w:themeColor="text1"/>
          <w:sz w:val="27"/>
          <w:szCs w:val="27"/>
        </w:rPr>
        <w:t>Перечень целевых показателей</w:t>
      </w:r>
      <w:r>
        <w:rPr>
          <w:rFonts w:cs="Times New Roman"/>
          <w:color w:val="000000" w:themeColor="text1"/>
          <w:sz w:val="27"/>
          <w:szCs w:val="27"/>
        </w:rPr>
        <w:t>» изложить в следующей редакции:</w:t>
      </w:r>
    </w:p>
    <w:p w:rsidR="000526D2" w:rsidRDefault="000526D2" w:rsidP="000526D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0" w:type="dxa"/>
        <w:tblInd w:w="137" w:type="dxa"/>
        <w:tblLook w:val="04A0" w:firstRow="1" w:lastRow="0" w:firstColumn="1" w:lastColumn="0" w:noHBand="0" w:noVBand="1"/>
      </w:tblPr>
      <w:tblGrid>
        <w:gridCol w:w="6946"/>
        <w:gridCol w:w="7654"/>
      </w:tblGrid>
      <w:tr w:rsidR="004E3CAA" w:rsidRPr="00DA63FF" w:rsidTr="00D466C1">
        <w:tc>
          <w:tcPr>
            <w:tcW w:w="6946" w:type="dxa"/>
            <w:tcBorders>
              <w:top w:val="single" w:sz="4" w:space="0" w:color="auto"/>
              <w:left w:val="single" w:sz="4" w:space="0" w:color="auto"/>
              <w:bottom w:val="single" w:sz="4" w:space="0" w:color="auto"/>
              <w:right w:val="single" w:sz="4" w:space="0" w:color="auto"/>
            </w:tcBorders>
            <w:hideMark/>
          </w:tcPr>
          <w:p w:rsidR="004E3CAA" w:rsidRPr="007842BE" w:rsidRDefault="004E3CAA" w:rsidP="004E3CAA">
            <w:pPr>
              <w:rPr>
                <w:b/>
                <w:sz w:val="24"/>
                <w:szCs w:val="24"/>
              </w:rPr>
            </w:pPr>
            <w:r w:rsidRPr="007842BE">
              <w:rPr>
                <w:sz w:val="24"/>
                <w:szCs w:val="24"/>
              </w:rPr>
              <w:t>Перечень целевых показателей подпрограммы</w:t>
            </w:r>
          </w:p>
        </w:tc>
        <w:tc>
          <w:tcPr>
            <w:tcW w:w="7654" w:type="dxa"/>
            <w:tcBorders>
              <w:top w:val="single" w:sz="4" w:space="0" w:color="auto"/>
              <w:left w:val="single" w:sz="4" w:space="0" w:color="auto"/>
              <w:bottom w:val="single" w:sz="4" w:space="0" w:color="auto"/>
              <w:right w:val="single" w:sz="4" w:space="0" w:color="auto"/>
            </w:tcBorders>
            <w:hideMark/>
          </w:tcPr>
          <w:p w:rsidR="004E3CAA" w:rsidRPr="007842BE" w:rsidRDefault="004E3CAA" w:rsidP="004E3CAA">
            <w:pPr>
              <w:pStyle w:val="af7"/>
              <w:jc w:val="both"/>
              <w:rPr>
                <w:sz w:val="24"/>
                <w:szCs w:val="24"/>
              </w:rPr>
            </w:pPr>
            <w:r w:rsidRPr="007842BE">
              <w:rPr>
                <w:sz w:val="24"/>
                <w:szCs w:val="24"/>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4E3CAA" w:rsidRPr="007842BE" w:rsidRDefault="004E3CAA" w:rsidP="004E3CAA">
            <w:pPr>
              <w:pStyle w:val="af7"/>
              <w:jc w:val="both"/>
              <w:rPr>
                <w:sz w:val="24"/>
                <w:szCs w:val="24"/>
              </w:rPr>
            </w:pPr>
            <w:r w:rsidRPr="007842BE">
              <w:rPr>
                <w:sz w:val="24"/>
                <w:szCs w:val="24"/>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4E3CAA" w:rsidRPr="007842BE" w:rsidRDefault="004E3CAA" w:rsidP="004E3CAA">
            <w:pPr>
              <w:jc w:val="both"/>
              <w:rPr>
                <w:sz w:val="24"/>
                <w:szCs w:val="24"/>
              </w:rPr>
            </w:pPr>
            <w:r w:rsidRPr="007842BE">
              <w:rPr>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4E3CAA" w:rsidRDefault="004E3CAA" w:rsidP="004E3CAA">
            <w:pPr>
              <w:jc w:val="both"/>
              <w:rPr>
                <w:sz w:val="24"/>
                <w:szCs w:val="24"/>
              </w:rPr>
            </w:pPr>
            <w:r w:rsidRPr="007842BE">
              <w:rPr>
                <w:sz w:val="24"/>
                <w:szCs w:val="24"/>
              </w:rPr>
              <w:t>4. Численность лиц, взявших на себя обязательства осуществлять погребение, изготовление и установку надгробия в случае с</w:t>
            </w:r>
            <w:r>
              <w:rPr>
                <w:sz w:val="24"/>
                <w:szCs w:val="24"/>
              </w:rPr>
              <w:t>мерти лица, удостоенного звания</w:t>
            </w:r>
            <w:r w:rsidRPr="007842BE">
              <w:rPr>
                <w:sz w:val="24"/>
                <w:szCs w:val="24"/>
              </w:rPr>
              <w:t xml:space="preserve"> «Почетный гражданин муниципального образования Темрюкский район» и получивших единовременную выплату</w:t>
            </w:r>
            <w:r>
              <w:rPr>
                <w:sz w:val="24"/>
                <w:szCs w:val="24"/>
              </w:rPr>
              <w:t>.</w:t>
            </w:r>
          </w:p>
          <w:p w:rsidR="004E3CAA" w:rsidRDefault="004E3CAA" w:rsidP="004E3CAA">
            <w:pPr>
              <w:jc w:val="both"/>
              <w:rPr>
                <w:sz w:val="24"/>
                <w:szCs w:val="24"/>
              </w:rPr>
            </w:pPr>
            <w:r w:rsidRPr="004E3CAA">
              <w:rPr>
                <w:sz w:val="24"/>
                <w:szCs w:val="24"/>
              </w:rPr>
              <w:t xml:space="preserve">5. Численность граждан, заключивших контракт о прохождении военной службы. </w:t>
            </w:r>
          </w:p>
          <w:p w:rsidR="004E3CAA" w:rsidRDefault="004E3CAA" w:rsidP="004E3CAA">
            <w:pPr>
              <w:jc w:val="both"/>
              <w:rPr>
                <w:sz w:val="24"/>
                <w:szCs w:val="24"/>
              </w:rPr>
            </w:pPr>
            <w:r w:rsidRPr="004E3CAA">
              <w:rPr>
                <w:sz w:val="24"/>
                <w:szCs w:val="24"/>
              </w:rPr>
              <w:t xml:space="preserve">6. Количество получателей единовременного награждаемым медалями «Сердце матери» </w:t>
            </w:r>
          </w:p>
          <w:p w:rsidR="004E3CAA" w:rsidRDefault="004E3CAA" w:rsidP="004E3CAA">
            <w:pPr>
              <w:jc w:val="both"/>
              <w:rPr>
                <w:sz w:val="24"/>
                <w:szCs w:val="24"/>
              </w:rPr>
            </w:pPr>
            <w:r w:rsidRPr="004E3CAA">
              <w:rPr>
                <w:sz w:val="24"/>
                <w:szCs w:val="24"/>
              </w:rPr>
              <w:lastRenderedPageBreak/>
              <w:t xml:space="preserve">7. Количество получателей единовременного награждаемым медалями «Крепкая семья» </w:t>
            </w:r>
          </w:p>
          <w:p w:rsidR="004E3CAA" w:rsidRDefault="004E3CAA" w:rsidP="004E3CAA">
            <w:pPr>
              <w:jc w:val="both"/>
              <w:rPr>
                <w:sz w:val="24"/>
                <w:szCs w:val="24"/>
              </w:rPr>
            </w:pPr>
            <w:r w:rsidRPr="004E3CAA">
              <w:rPr>
                <w:sz w:val="24"/>
                <w:szCs w:val="24"/>
              </w:rPr>
              <w:t xml:space="preserve">8. Количество единовременного пособия </w:t>
            </w:r>
            <w:proofErr w:type="spellStart"/>
            <w:r w:rsidRPr="004E3CAA">
              <w:rPr>
                <w:sz w:val="24"/>
                <w:szCs w:val="24"/>
              </w:rPr>
              <w:t>пособия</w:t>
            </w:r>
            <w:proofErr w:type="spellEnd"/>
            <w:r w:rsidRPr="004E3CAA">
              <w:rPr>
                <w:sz w:val="24"/>
                <w:szCs w:val="24"/>
              </w:rPr>
              <w:t xml:space="preserve"> получателей награждаемым медалями «Отцовская доблесть» </w:t>
            </w:r>
          </w:p>
          <w:p w:rsidR="004E3CAA" w:rsidRDefault="004E3CAA" w:rsidP="004E3CAA">
            <w:pPr>
              <w:jc w:val="both"/>
              <w:rPr>
                <w:sz w:val="24"/>
                <w:szCs w:val="24"/>
              </w:rPr>
            </w:pPr>
            <w:r w:rsidRPr="004E3CAA">
              <w:rPr>
                <w:sz w:val="24"/>
                <w:szCs w:val="24"/>
              </w:rPr>
              <w:t xml:space="preserve">9. Численность граждан Российской Федерации, проживающих на пособия территории Темрюкский муниципальный район Краснодарского края, получивших единовременную денежную выплату в связи с празднованием 80-й годовщины Победы в Великой Отечественной войне 1941-1945 годов </w:t>
            </w:r>
          </w:p>
          <w:p w:rsidR="004E3CAA" w:rsidRPr="004E3CAA" w:rsidRDefault="004E3CAA" w:rsidP="004E3CAA">
            <w:pPr>
              <w:jc w:val="both"/>
              <w:rPr>
                <w:sz w:val="24"/>
                <w:szCs w:val="24"/>
              </w:rPr>
            </w:pPr>
            <w:r w:rsidRPr="004E3CAA">
              <w:rPr>
                <w:sz w:val="24"/>
                <w:szCs w:val="24"/>
              </w:rPr>
              <w:t>10. Количество муниципальных служащих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края, получивших денежную компенсацию за наем (поднаем) жилых помещений</w:t>
            </w:r>
          </w:p>
        </w:tc>
      </w:tr>
    </w:tbl>
    <w:p w:rsidR="000526D2" w:rsidRDefault="000526D2" w:rsidP="000526D2">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4E3CAA" w:rsidRDefault="004E3CAA" w:rsidP="004E3CAA">
      <w:pPr>
        <w:pStyle w:val="a3"/>
        <w:ind w:left="0" w:firstLine="709"/>
        <w:jc w:val="both"/>
        <w:rPr>
          <w:rFonts w:cs="Times New Roman"/>
          <w:color w:val="000000" w:themeColor="text1"/>
          <w:szCs w:val="28"/>
        </w:rPr>
      </w:pPr>
      <w:r>
        <w:rPr>
          <w:rFonts w:cs="Times New Roman"/>
          <w:color w:val="000000" w:themeColor="text1"/>
          <w:szCs w:val="28"/>
        </w:rPr>
        <w:t>в</w:t>
      </w:r>
      <w:r w:rsidRPr="000526D2">
        <w:rPr>
          <w:rFonts w:cs="Times New Roman"/>
          <w:color w:val="000000" w:themeColor="text1"/>
          <w:szCs w:val="28"/>
        </w:rPr>
        <w:t>) позицию «</w:t>
      </w:r>
      <w:r>
        <w:rPr>
          <w:rFonts w:cs="Times New Roman"/>
          <w:color w:val="000000" w:themeColor="text1"/>
          <w:szCs w:val="28"/>
        </w:rPr>
        <w:t>Этапы и сроки реализации подпрограммы</w:t>
      </w:r>
      <w:r w:rsidRPr="000526D2">
        <w:rPr>
          <w:rFonts w:cs="Times New Roman"/>
          <w:color w:val="000000" w:themeColor="text1"/>
          <w:szCs w:val="28"/>
        </w:rPr>
        <w:t>» изложить в следующей редакции:</w:t>
      </w:r>
    </w:p>
    <w:p w:rsidR="004E3CAA" w:rsidRDefault="004E3CAA" w:rsidP="004E3CAA">
      <w:pPr>
        <w:rPr>
          <w:rFonts w:cs="Times New Roman"/>
          <w:color w:val="000000" w:themeColor="text1"/>
          <w:sz w:val="27"/>
          <w:szCs w:val="27"/>
        </w:rPr>
      </w:pPr>
      <w:r>
        <w:rPr>
          <w:rFonts w:cs="Times New Roman"/>
          <w:color w:val="000000" w:themeColor="text1"/>
          <w:sz w:val="27"/>
          <w:szCs w:val="27"/>
        </w:rPr>
        <w:t>«</w:t>
      </w:r>
    </w:p>
    <w:tbl>
      <w:tblPr>
        <w:tblStyle w:val="a4"/>
        <w:tblW w:w="14600" w:type="dxa"/>
        <w:tblInd w:w="137" w:type="dxa"/>
        <w:tblLook w:val="04A0" w:firstRow="1" w:lastRow="0" w:firstColumn="1" w:lastColumn="0" w:noHBand="0" w:noVBand="1"/>
      </w:tblPr>
      <w:tblGrid>
        <w:gridCol w:w="6946"/>
        <w:gridCol w:w="7654"/>
      </w:tblGrid>
      <w:tr w:rsidR="004E3CAA" w:rsidRPr="00DA63FF" w:rsidTr="00D466C1">
        <w:tc>
          <w:tcPr>
            <w:tcW w:w="6946" w:type="dxa"/>
            <w:tcBorders>
              <w:top w:val="single" w:sz="4" w:space="0" w:color="auto"/>
              <w:left w:val="single" w:sz="4" w:space="0" w:color="auto"/>
              <w:bottom w:val="single" w:sz="4" w:space="0" w:color="auto"/>
              <w:right w:val="single" w:sz="4" w:space="0" w:color="auto"/>
            </w:tcBorders>
            <w:hideMark/>
          </w:tcPr>
          <w:p w:rsidR="004E3CAA" w:rsidRPr="007A07BA" w:rsidRDefault="004E3CAA" w:rsidP="00D466C1">
            <w:pPr>
              <w:rPr>
                <w:sz w:val="24"/>
              </w:rPr>
            </w:pPr>
            <w:r w:rsidRPr="004E3CAA">
              <w:rPr>
                <w:sz w:val="24"/>
              </w:rPr>
              <w:t>Этапы и сроки реализации подпрограммы</w:t>
            </w:r>
          </w:p>
        </w:tc>
        <w:tc>
          <w:tcPr>
            <w:tcW w:w="7654" w:type="dxa"/>
            <w:tcBorders>
              <w:top w:val="single" w:sz="4" w:space="0" w:color="auto"/>
              <w:left w:val="single" w:sz="4" w:space="0" w:color="auto"/>
              <w:bottom w:val="single" w:sz="4" w:space="0" w:color="auto"/>
              <w:right w:val="single" w:sz="4" w:space="0" w:color="auto"/>
            </w:tcBorders>
            <w:hideMark/>
          </w:tcPr>
          <w:p w:rsidR="004E3CAA" w:rsidRDefault="004E3CAA" w:rsidP="00D466C1">
            <w:pPr>
              <w:jc w:val="both"/>
              <w:rPr>
                <w:sz w:val="24"/>
              </w:rPr>
            </w:pPr>
            <w:r>
              <w:rPr>
                <w:sz w:val="24"/>
              </w:rPr>
              <w:t>Этапы не предусмотрены</w:t>
            </w:r>
          </w:p>
          <w:p w:rsidR="004E3CAA" w:rsidRPr="007A07BA" w:rsidRDefault="004E3CAA" w:rsidP="00D466C1">
            <w:pPr>
              <w:jc w:val="both"/>
              <w:rPr>
                <w:sz w:val="24"/>
              </w:rPr>
            </w:pPr>
            <w:r>
              <w:rPr>
                <w:sz w:val="24"/>
              </w:rPr>
              <w:t>2022-2027 годы</w:t>
            </w:r>
          </w:p>
        </w:tc>
      </w:tr>
    </w:tbl>
    <w:p w:rsidR="004E3CAA" w:rsidRDefault="004E3CAA" w:rsidP="000526D2">
      <w:pPr>
        <w:tabs>
          <w:tab w:val="center" w:pos="7285"/>
        </w:tabs>
        <w:ind w:firstLine="709"/>
        <w:rPr>
          <w:rFonts w:cs="Times New Roman"/>
          <w:color w:val="000000" w:themeColor="text1"/>
          <w:sz w:val="27"/>
          <w:szCs w:val="27"/>
        </w:rPr>
      </w:pPr>
    </w:p>
    <w:p w:rsidR="004E3CAA" w:rsidRDefault="004E3CAA" w:rsidP="000526D2">
      <w:pPr>
        <w:tabs>
          <w:tab w:val="center" w:pos="7285"/>
        </w:tabs>
        <w:ind w:firstLine="709"/>
        <w:rPr>
          <w:rFonts w:cs="Times New Roman"/>
          <w:color w:val="000000" w:themeColor="text1"/>
          <w:sz w:val="27"/>
          <w:szCs w:val="27"/>
        </w:rPr>
      </w:pPr>
    </w:p>
    <w:p w:rsidR="000526D2" w:rsidRDefault="000526D2" w:rsidP="000526D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г) </w:t>
      </w:r>
      <w:r w:rsidRPr="001A16E2">
        <w:rPr>
          <w:rFonts w:cs="Times New Roman"/>
          <w:color w:val="000000" w:themeColor="text1"/>
          <w:sz w:val="27"/>
          <w:szCs w:val="27"/>
        </w:rPr>
        <w:t xml:space="preserve">позицию «Объем финансирования </w:t>
      </w:r>
      <w:r>
        <w:rPr>
          <w:rFonts w:cs="Times New Roman"/>
          <w:color w:val="000000" w:themeColor="text1"/>
          <w:sz w:val="27"/>
          <w:szCs w:val="27"/>
        </w:rPr>
        <w:t>под</w:t>
      </w:r>
      <w:r w:rsidRPr="001A16E2">
        <w:rPr>
          <w:rFonts w:cs="Times New Roman"/>
          <w:color w:val="000000" w:themeColor="text1"/>
          <w:sz w:val="27"/>
          <w:szCs w:val="27"/>
        </w:rPr>
        <w:t>программы» изложить в следующей редакции:</w:t>
      </w:r>
    </w:p>
    <w:p w:rsidR="000526D2" w:rsidRPr="00820EA2" w:rsidRDefault="000526D2" w:rsidP="000526D2">
      <w:pPr>
        <w:tabs>
          <w:tab w:val="center" w:pos="7285"/>
        </w:tabs>
        <w:ind w:left="142"/>
        <w:rPr>
          <w:rFonts w:cs="Times New Roman"/>
          <w:color w:val="000000" w:themeColor="text1"/>
          <w:sz w:val="27"/>
          <w:szCs w:val="27"/>
        </w:rPr>
      </w:pPr>
      <w:r w:rsidRPr="00025AA4">
        <w:rPr>
          <w:rFonts w:cs="Times New Roman"/>
          <w:color w:val="000000" w:themeColor="text1"/>
          <w:szCs w:val="27"/>
        </w:rPr>
        <w:t>«</w:t>
      </w:r>
      <w:r w:rsidRPr="00820EA2">
        <w:rPr>
          <w:rFonts w:cs="Times New Roman"/>
          <w:color w:val="000000" w:themeColor="text1"/>
          <w:sz w:val="27"/>
          <w:szCs w:val="27"/>
        </w:rPr>
        <w:tab/>
      </w:r>
    </w:p>
    <w:tbl>
      <w:tblPr>
        <w:tblStyle w:val="a4"/>
        <w:tblW w:w="14600" w:type="dxa"/>
        <w:tblInd w:w="137" w:type="dxa"/>
        <w:tblLayout w:type="fixed"/>
        <w:tblLook w:val="04A0" w:firstRow="1" w:lastRow="0" w:firstColumn="1" w:lastColumn="0" w:noHBand="0" w:noVBand="1"/>
      </w:tblPr>
      <w:tblGrid>
        <w:gridCol w:w="6946"/>
        <w:gridCol w:w="1276"/>
        <w:gridCol w:w="1701"/>
        <w:gridCol w:w="1275"/>
        <w:gridCol w:w="1499"/>
        <w:gridCol w:w="1903"/>
      </w:tblGrid>
      <w:tr w:rsidR="000526D2" w:rsidRPr="00ED6916" w:rsidTr="00D466C1">
        <w:tc>
          <w:tcPr>
            <w:tcW w:w="6946" w:type="dxa"/>
          </w:tcPr>
          <w:p w:rsidR="000526D2" w:rsidRPr="009545E8" w:rsidRDefault="000526D2" w:rsidP="00D466C1">
            <w:pPr>
              <w:ind w:left="142"/>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всего</w:t>
            </w:r>
          </w:p>
        </w:tc>
        <w:tc>
          <w:tcPr>
            <w:tcW w:w="6378" w:type="dxa"/>
            <w:gridSpan w:val="4"/>
          </w:tcPr>
          <w:p w:rsidR="000526D2" w:rsidRPr="009545E8" w:rsidRDefault="000526D2" w:rsidP="00D466C1">
            <w:pPr>
              <w:ind w:left="142"/>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0526D2" w:rsidRPr="00ED6916" w:rsidTr="00D466C1">
        <w:tc>
          <w:tcPr>
            <w:tcW w:w="6946" w:type="dxa"/>
          </w:tcPr>
          <w:p w:rsidR="000526D2" w:rsidRPr="009545E8" w:rsidRDefault="000526D2" w:rsidP="00D466C1">
            <w:pPr>
              <w:ind w:left="142"/>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0526D2" w:rsidRPr="009545E8" w:rsidRDefault="000526D2" w:rsidP="00D466C1">
            <w:pPr>
              <w:ind w:left="142"/>
              <w:jc w:val="center"/>
              <w:rPr>
                <w:rFonts w:cs="Times New Roman"/>
                <w:b/>
                <w:color w:val="000000" w:themeColor="text1"/>
                <w:sz w:val="24"/>
                <w:szCs w:val="24"/>
              </w:rPr>
            </w:pPr>
          </w:p>
        </w:tc>
        <w:tc>
          <w:tcPr>
            <w:tcW w:w="1701" w:type="dxa"/>
          </w:tcPr>
          <w:p w:rsidR="000526D2" w:rsidRPr="009545E8" w:rsidRDefault="000526D2" w:rsidP="00D466C1">
            <w:pPr>
              <w:ind w:left="142"/>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0526D2" w:rsidRPr="009545E8" w:rsidRDefault="000526D2" w:rsidP="00D466C1">
            <w:pPr>
              <w:pStyle w:val="ConsPlusNormal0"/>
              <w:ind w:left="142"/>
              <w:jc w:val="center"/>
              <w:rPr>
                <w:color w:val="000000" w:themeColor="text1"/>
                <w:sz w:val="24"/>
                <w:szCs w:val="24"/>
              </w:rPr>
            </w:pPr>
            <w:r w:rsidRPr="009545E8">
              <w:rPr>
                <w:color w:val="000000" w:themeColor="text1"/>
                <w:sz w:val="24"/>
                <w:szCs w:val="24"/>
              </w:rPr>
              <w:t>краевой бюджет</w:t>
            </w:r>
          </w:p>
        </w:tc>
        <w:tc>
          <w:tcPr>
            <w:tcW w:w="1499" w:type="dxa"/>
          </w:tcPr>
          <w:p w:rsidR="000526D2" w:rsidRPr="009545E8" w:rsidRDefault="000526D2" w:rsidP="00D466C1">
            <w:pPr>
              <w:ind w:left="142"/>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903" w:type="dxa"/>
          </w:tcPr>
          <w:p w:rsidR="000526D2" w:rsidRPr="009545E8" w:rsidRDefault="000526D2" w:rsidP="00D466C1">
            <w:pPr>
              <w:ind w:left="142"/>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8092,0</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8092,0</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23346,6</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23346,6</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82137,0</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82137,0</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lang w:val="en-US"/>
              </w:rPr>
            </w:pPr>
            <w:r w:rsidRPr="009545E8">
              <w:rPr>
                <w:color w:val="000000" w:themeColor="text1"/>
                <w:sz w:val="24"/>
                <w:szCs w:val="24"/>
                <w:lang w:val="en-US"/>
              </w:rPr>
              <w:t>2025</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125062,9</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125062,9</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t>2026</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11246,9</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11246,9</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lastRenderedPageBreak/>
              <w:t>2027</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11246,9</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11246,9</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9859D4" w:rsidRPr="00ED6916" w:rsidTr="00D466C1">
        <w:tc>
          <w:tcPr>
            <w:tcW w:w="6946" w:type="dxa"/>
          </w:tcPr>
          <w:p w:rsidR="009859D4" w:rsidRPr="009545E8" w:rsidRDefault="009859D4" w:rsidP="009859D4">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261132,3</w:t>
            </w:r>
          </w:p>
        </w:tc>
        <w:tc>
          <w:tcPr>
            <w:tcW w:w="1701"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275"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c>
          <w:tcPr>
            <w:tcW w:w="1499" w:type="dxa"/>
          </w:tcPr>
          <w:p w:rsidR="009859D4" w:rsidRPr="009545E8" w:rsidRDefault="009859D4" w:rsidP="009859D4">
            <w:pPr>
              <w:pStyle w:val="ConsPlusNormal0"/>
              <w:ind w:left="142"/>
              <w:jc w:val="center"/>
              <w:rPr>
                <w:color w:val="000000" w:themeColor="text1"/>
                <w:sz w:val="24"/>
                <w:szCs w:val="24"/>
              </w:rPr>
            </w:pPr>
            <w:r>
              <w:rPr>
                <w:color w:val="000000" w:themeColor="text1"/>
                <w:sz w:val="24"/>
                <w:szCs w:val="24"/>
              </w:rPr>
              <w:t>261132,3</w:t>
            </w:r>
          </w:p>
        </w:tc>
        <w:tc>
          <w:tcPr>
            <w:tcW w:w="1903" w:type="dxa"/>
          </w:tcPr>
          <w:p w:rsidR="009859D4" w:rsidRPr="009545E8" w:rsidRDefault="009859D4" w:rsidP="009859D4">
            <w:pPr>
              <w:pStyle w:val="ConsPlusNormal0"/>
              <w:ind w:left="142"/>
              <w:jc w:val="center"/>
              <w:rPr>
                <w:color w:val="000000" w:themeColor="text1"/>
                <w:sz w:val="24"/>
                <w:szCs w:val="24"/>
              </w:rPr>
            </w:pPr>
            <w:r w:rsidRPr="009545E8">
              <w:rPr>
                <w:color w:val="000000" w:themeColor="text1"/>
                <w:sz w:val="24"/>
                <w:szCs w:val="24"/>
              </w:rPr>
              <w:t>0,0</w:t>
            </w:r>
          </w:p>
        </w:tc>
      </w:tr>
      <w:tr w:rsidR="000526D2" w:rsidRPr="00ED6916" w:rsidTr="00D466C1">
        <w:tc>
          <w:tcPr>
            <w:tcW w:w="14600" w:type="dxa"/>
            <w:gridSpan w:val="6"/>
          </w:tcPr>
          <w:p w:rsidR="000526D2" w:rsidRPr="009545E8" w:rsidRDefault="000526D2" w:rsidP="00D466C1">
            <w:pPr>
              <w:pStyle w:val="ConsPlusNormal0"/>
              <w:ind w:left="142"/>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2025</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2026</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2027</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14600" w:type="dxa"/>
            <w:gridSpan w:val="6"/>
          </w:tcPr>
          <w:p w:rsidR="000526D2" w:rsidRPr="009545E8" w:rsidRDefault="000526D2" w:rsidP="00D466C1">
            <w:pPr>
              <w:pStyle w:val="ConsPlusNormal0"/>
              <w:ind w:left="142"/>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2022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2023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 xml:space="preserve">2024 </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2025</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2026</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2027</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r w:rsidR="000526D2" w:rsidRPr="00ED6916" w:rsidTr="00D466C1">
        <w:trPr>
          <w:trHeight w:val="70"/>
        </w:trPr>
        <w:tc>
          <w:tcPr>
            <w:tcW w:w="6946" w:type="dxa"/>
          </w:tcPr>
          <w:p w:rsidR="000526D2" w:rsidRPr="009545E8" w:rsidRDefault="000526D2" w:rsidP="00D466C1">
            <w:pPr>
              <w:pStyle w:val="ConsPlusNormal0"/>
              <w:ind w:left="142"/>
              <w:rPr>
                <w:color w:val="000000" w:themeColor="text1"/>
                <w:sz w:val="24"/>
                <w:szCs w:val="24"/>
              </w:rPr>
            </w:pPr>
            <w:r w:rsidRPr="009545E8">
              <w:rPr>
                <w:color w:val="000000" w:themeColor="text1"/>
                <w:sz w:val="24"/>
                <w:szCs w:val="24"/>
              </w:rPr>
              <w:t>Всего</w:t>
            </w:r>
          </w:p>
        </w:tc>
        <w:tc>
          <w:tcPr>
            <w:tcW w:w="1276"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c>
          <w:tcPr>
            <w:tcW w:w="1903" w:type="dxa"/>
          </w:tcPr>
          <w:p w:rsidR="000526D2" w:rsidRPr="009545E8" w:rsidRDefault="000526D2" w:rsidP="00D466C1">
            <w:pPr>
              <w:ind w:left="142"/>
              <w:jc w:val="center"/>
              <w:rPr>
                <w:rFonts w:cs="Times New Roman"/>
                <w:color w:val="000000" w:themeColor="text1"/>
                <w:sz w:val="24"/>
                <w:szCs w:val="24"/>
              </w:rPr>
            </w:pPr>
            <w:r w:rsidRPr="009545E8">
              <w:rPr>
                <w:rFonts w:cs="Times New Roman"/>
                <w:color w:val="000000" w:themeColor="text1"/>
                <w:sz w:val="24"/>
                <w:szCs w:val="24"/>
              </w:rPr>
              <w:t>0,0</w:t>
            </w:r>
          </w:p>
        </w:tc>
      </w:tr>
    </w:tbl>
    <w:p w:rsidR="000526D2" w:rsidRPr="00ED6916" w:rsidRDefault="000526D2" w:rsidP="000526D2">
      <w:pPr>
        <w:tabs>
          <w:tab w:val="center" w:pos="7285"/>
        </w:tabs>
        <w:ind w:left="142"/>
        <w:jc w:val="right"/>
        <w:rPr>
          <w:rFonts w:cs="Times New Roman"/>
          <w:color w:val="000000" w:themeColor="text1"/>
          <w:szCs w:val="28"/>
        </w:rPr>
      </w:pPr>
      <w:r w:rsidRPr="00ED6916">
        <w:rPr>
          <w:rFonts w:cs="Times New Roman"/>
          <w:color w:val="000000" w:themeColor="text1"/>
          <w:szCs w:val="28"/>
        </w:rPr>
        <w:t>»;</w:t>
      </w:r>
    </w:p>
    <w:p w:rsidR="000526D2" w:rsidRDefault="000526D2" w:rsidP="000526D2">
      <w:pPr>
        <w:pStyle w:val="a3"/>
        <w:ind w:left="0" w:firstLine="709"/>
        <w:jc w:val="both"/>
        <w:rPr>
          <w:rFonts w:cs="Times New Roman"/>
          <w:color w:val="000000" w:themeColor="text1"/>
          <w:szCs w:val="28"/>
        </w:rPr>
      </w:pPr>
    </w:p>
    <w:p w:rsidR="000526D2" w:rsidRDefault="000526D2" w:rsidP="000526D2">
      <w:pPr>
        <w:pStyle w:val="a3"/>
        <w:ind w:left="0" w:firstLine="709"/>
        <w:jc w:val="both"/>
        <w:rPr>
          <w:rFonts w:cs="Times New Roman"/>
          <w:color w:val="000000" w:themeColor="text1"/>
          <w:szCs w:val="28"/>
        </w:rPr>
      </w:pPr>
      <w:r w:rsidRPr="00AE52A4">
        <w:rPr>
          <w:rFonts w:cs="Times New Roman"/>
          <w:color w:val="000000" w:themeColor="text1"/>
          <w:szCs w:val="28"/>
        </w:rPr>
        <w:t xml:space="preserve">3) таблицу раздела </w:t>
      </w:r>
      <w:r>
        <w:rPr>
          <w:rFonts w:cs="Times New Roman"/>
          <w:color w:val="000000" w:themeColor="text1"/>
          <w:szCs w:val="28"/>
        </w:rPr>
        <w:t>1</w:t>
      </w:r>
      <w:r w:rsidRPr="00AE52A4">
        <w:rPr>
          <w:rFonts w:cs="Times New Roman"/>
          <w:color w:val="000000" w:themeColor="text1"/>
          <w:szCs w:val="28"/>
        </w:rPr>
        <w:t xml:space="preserve"> «Перечень мероприятий </w:t>
      </w:r>
      <w:r>
        <w:rPr>
          <w:rFonts w:cs="Times New Roman"/>
          <w:color w:val="000000" w:themeColor="text1"/>
          <w:szCs w:val="28"/>
        </w:rPr>
        <w:t>под</w:t>
      </w:r>
      <w:r w:rsidRPr="00AE52A4">
        <w:rPr>
          <w:rFonts w:cs="Times New Roman"/>
          <w:color w:val="000000" w:themeColor="text1"/>
          <w:szCs w:val="28"/>
        </w:rPr>
        <w:t xml:space="preserve">программы» </w:t>
      </w:r>
      <w:r>
        <w:rPr>
          <w:rFonts w:cs="Times New Roman"/>
          <w:color w:val="000000" w:themeColor="text1"/>
          <w:szCs w:val="28"/>
        </w:rPr>
        <w:t>под</w:t>
      </w:r>
      <w:r w:rsidRPr="00AE52A4">
        <w:rPr>
          <w:rFonts w:cs="Times New Roman"/>
          <w:color w:val="000000" w:themeColor="text1"/>
          <w:szCs w:val="28"/>
        </w:rPr>
        <w:t xml:space="preserve">программы </w:t>
      </w:r>
      <w:r w:rsidR="009859D4">
        <w:rPr>
          <w:rFonts w:cs="Times New Roman"/>
          <w:color w:val="000000" w:themeColor="text1"/>
          <w:szCs w:val="28"/>
        </w:rPr>
        <w:t>3</w:t>
      </w:r>
      <w:r>
        <w:rPr>
          <w:rFonts w:cs="Times New Roman"/>
          <w:color w:val="000000" w:themeColor="text1"/>
          <w:szCs w:val="28"/>
        </w:rPr>
        <w:t xml:space="preserve"> </w:t>
      </w:r>
      <w:r w:rsidRPr="00AE52A4">
        <w:rPr>
          <w:rFonts w:cs="Times New Roman"/>
          <w:color w:val="000000" w:themeColor="text1"/>
          <w:szCs w:val="28"/>
        </w:rPr>
        <w:t>изложить в следующей редакции:</w:t>
      </w:r>
    </w:p>
    <w:p w:rsidR="000526D2" w:rsidRDefault="000526D2" w:rsidP="000526D2">
      <w:pPr>
        <w:pStyle w:val="a3"/>
        <w:ind w:left="0" w:firstLine="709"/>
        <w:jc w:val="both"/>
        <w:rPr>
          <w:rFonts w:cs="Times New Roman"/>
          <w:color w:val="000000" w:themeColor="text1"/>
          <w:szCs w:val="28"/>
        </w:rPr>
      </w:pPr>
    </w:p>
    <w:p w:rsidR="000526D2" w:rsidRPr="00CF1427" w:rsidRDefault="000526D2" w:rsidP="000526D2">
      <w:pPr>
        <w:jc w:val="center"/>
        <w:rPr>
          <w:rFonts w:eastAsia="Calibri" w:cs="Times New Roman"/>
          <w:b/>
          <w:szCs w:val="28"/>
        </w:rPr>
      </w:pPr>
      <w:r w:rsidRPr="00CF1427">
        <w:rPr>
          <w:rFonts w:eastAsia="Calibri" w:cs="Times New Roman"/>
          <w:b/>
          <w:szCs w:val="28"/>
        </w:rPr>
        <w:t>ПЕРЕЧЕНЬ МЕРОПРИЯТИЙ ПОДПРОГРАММЫ</w:t>
      </w:r>
    </w:p>
    <w:p w:rsidR="000526D2" w:rsidRDefault="000526D2" w:rsidP="00533F6A">
      <w:pPr>
        <w:pStyle w:val="a3"/>
        <w:ind w:left="0" w:firstLine="709"/>
        <w:jc w:val="center"/>
        <w:rPr>
          <w:rFonts w:cs="Times New Roman"/>
          <w:color w:val="000000" w:themeColor="text1"/>
          <w:szCs w:val="28"/>
        </w:rPr>
      </w:pPr>
      <w:r w:rsidRPr="00CF1427">
        <w:rPr>
          <w:rFonts w:eastAsia="Calibri" w:cs="Times New Roman"/>
          <w:b/>
          <w:szCs w:val="28"/>
        </w:rPr>
        <w:t>«</w:t>
      </w:r>
      <w:r w:rsidR="00533F6A" w:rsidRPr="00533F6A">
        <w:rPr>
          <w:rFonts w:eastAsia="Calibri" w:cs="Times New Roman"/>
          <w:b/>
          <w:szCs w:val="28"/>
        </w:rPr>
        <w:t>Развитие мер социальной поддержки отдельным категориям граждан муниципального образования Темрюкский район</w:t>
      </w:r>
      <w:r w:rsidRPr="00CF1427">
        <w:rPr>
          <w:rFonts w:eastAsia="Calibri" w:cs="Times New Roman"/>
          <w:b/>
          <w:szCs w:val="28"/>
        </w:rPr>
        <w:t>»</w:t>
      </w:r>
    </w:p>
    <w:p w:rsidR="00533F6A" w:rsidRDefault="00533F6A" w:rsidP="00533F6A">
      <w:pPr>
        <w:jc w:val="center"/>
        <w:rPr>
          <w:rFonts w:eastAsia="Times New Roman" w:cs="Times New Roman"/>
          <w:i/>
          <w:szCs w:val="28"/>
          <w:lang w:eastAsia="ru-RU"/>
        </w:rPr>
      </w:pPr>
    </w:p>
    <w:p w:rsidR="00533F6A" w:rsidRDefault="00533F6A" w:rsidP="00533F6A">
      <w:pPr>
        <w:jc w:val="center"/>
        <w:rPr>
          <w:rFonts w:eastAsia="Times New Roman" w:cs="Times New Roman"/>
          <w:i/>
          <w:szCs w:val="28"/>
          <w:lang w:eastAsia="ru-RU"/>
        </w:rPr>
      </w:pPr>
    </w:p>
    <w:p w:rsidR="00533F6A" w:rsidRDefault="00533F6A" w:rsidP="00533F6A">
      <w:pPr>
        <w:jc w:val="center"/>
        <w:rPr>
          <w:rFonts w:eastAsia="Times New Roman" w:cs="Times New Roman"/>
          <w:i/>
          <w:szCs w:val="28"/>
          <w:lang w:eastAsia="ru-RU"/>
        </w:rPr>
      </w:pPr>
    </w:p>
    <w:p w:rsidR="00533F6A" w:rsidRDefault="00533F6A" w:rsidP="00533F6A">
      <w:pPr>
        <w:jc w:val="center"/>
        <w:rPr>
          <w:rFonts w:eastAsia="Times New Roman" w:cs="Times New Roman"/>
          <w:i/>
          <w:szCs w:val="28"/>
          <w:lang w:eastAsia="ru-RU"/>
        </w:rPr>
      </w:pPr>
    </w:p>
    <w:p w:rsidR="00533F6A" w:rsidRDefault="00533F6A" w:rsidP="00533F6A">
      <w:pPr>
        <w:jc w:val="center"/>
        <w:rPr>
          <w:rFonts w:eastAsia="Times New Roman" w:cs="Times New Roman"/>
          <w:i/>
          <w:szCs w:val="28"/>
          <w:lang w:eastAsia="ru-RU"/>
        </w:rPr>
      </w:pPr>
    </w:p>
    <w:p w:rsidR="00533F6A" w:rsidRPr="00533F6A" w:rsidRDefault="00533F6A" w:rsidP="00533F6A">
      <w:pPr>
        <w:ind w:right="-172"/>
        <w:jc w:val="center"/>
        <w:rPr>
          <w:rFonts w:eastAsia="Times New Roman" w:cs="Times New Roman"/>
          <w:i/>
          <w:szCs w:val="28"/>
          <w:lang w:eastAsia="ru-RU"/>
        </w:rPr>
      </w:pPr>
    </w:p>
    <w:tbl>
      <w:tblPr>
        <w:tblW w:w="14459"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2013"/>
        <w:gridCol w:w="636"/>
        <w:gridCol w:w="1065"/>
        <w:gridCol w:w="1105"/>
        <w:gridCol w:w="1106"/>
        <w:gridCol w:w="1021"/>
        <w:gridCol w:w="1275"/>
        <w:gridCol w:w="993"/>
        <w:gridCol w:w="2268"/>
        <w:gridCol w:w="2155"/>
      </w:tblGrid>
      <w:tr w:rsidR="00533F6A" w:rsidRPr="00533F6A" w:rsidTr="00533F6A">
        <w:tc>
          <w:tcPr>
            <w:tcW w:w="822" w:type="dxa"/>
            <w:vMerge w:val="restart"/>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w:t>
            </w:r>
            <w:r w:rsidRPr="00533F6A">
              <w:rPr>
                <w:rFonts w:eastAsia="Calibri" w:cs="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ind w:left="113" w:right="113"/>
              <w:jc w:val="center"/>
              <w:rPr>
                <w:rFonts w:eastAsia="Calibri" w:cs="Times New Roman"/>
                <w:sz w:val="24"/>
                <w:szCs w:val="24"/>
                <w:lang w:eastAsia="ru-RU"/>
              </w:rPr>
            </w:pPr>
            <w:r w:rsidRPr="00533F6A">
              <w:rPr>
                <w:rFonts w:eastAsia="Calibri" w:cs="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Статус </w:t>
            </w:r>
            <w:hyperlink w:anchor="P1007" w:history="1">
              <w:r w:rsidRPr="00533F6A">
                <w:rPr>
                  <w:rFonts w:eastAsia="Calibri" w:cs="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Заказчик, главный распорядитель (распорядитель) бюджетных средств, исполнитель</w:t>
            </w:r>
          </w:p>
        </w:tc>
      </w:tr>
      <w:tr w:rsidR="00533F6A" w:rsidRPr="00533F6A" w:rsidTr="00533F6A">
        <w:tc>
          <w:tcPr>
            <w:tcW w:w="822"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533F6A" w:rsidRPr="00533F6A" w:rsidTr="00533F6A">
        <w:trPr>
          <w:cantSplit/>
          <w:trHeight w:val="1864"/>
        </w:trPr>
        <w:tc>
          <w:tcPr>
            <w:tcW w:w="822"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533F6A" w:rsidRPr="00533F6A" w:rsidRDefault="00533F6A" w:rsidP="00533F6A">
            <w:pPr>
              <w:jc w:val="center"/>
              <w:rPr>
                <w:rFonts w:eastAsia="Calibri" w:cs="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bl>
    <w:p w:rsidR="00533F6A" w:rsidRPr="00533F6A" w:rsidRDefault="00533F6A" w:rsidP="00533F6A">
      <w:pPr>
        <w:rPr>
          <w:rFonts w:eastAsia="Calibri" w:cs="Times New Roman"/>
          <w:sz w:val="6"/>
          <w:szCs w:val="6"/>
        </w:rPr>
      </w:pPr>
    </w:p>
    <w:tbl>
      <w:tblPr>
        <w:tblW w:w="144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1984"/>
        <w:gridCol w:w="567"/>
        <w:gridCol w:w="1134"/>
        <w:gridCol w:w="1134"/>
        <w:gridCol w:w="1134"/>
        <w:gridCol w:w="993"/>
        <w:gridCol w:w="1275"/>
        <w:gridCol w:w="993"/>
        <w:gridCol w:w="2268"/>
        <w:gridCol w:w="2135"/>
      </w:tblGrid>
      <w:tr w:rsidR="00D466C1" w:rsidRPr="00533F6A" w:rsidTr="00D466C1">
        <w:trPr>
          <w:tblHeader/>
          <w:jc w:val="center"/>
        </w:trPr>
        <w:tc>
          <w:tcPr>
            <w:tcW w:w="846" w:type="dxa"/>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w:t>
            </w:r>
          </w:p>
        </w:tc>
        <w:tc>
          <w:tcPr>
            <w:tcW w:w="198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10</w:t>
            </w:r>
          </w:p>
        </w:tc>
        <w:tc>
          <w:tcPr>
            <w:tcW w:w="2135" w:type="dxa"/>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11</w:t>
            </w:r>
          </w:p>
        </w:tc>
      </w:tr>
      <w:tr w:rsidR="00533F6A" w:rsidRPr="00533F6A" w:rsidTr="00D466C1">
        <w:trPr>
          <w:trHeight w:val="536"/>
          <w:jc w:val="center"/>
        </w:trPr>
        <w:tc>
          <w:tcPr>
            <w:tcW w:w="846" w:type="dxa"/>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w:t>
            </w:r>
          </w:p>
        </w:tc>
        <w:tc>
          <w:tcPr>
            <w:tcW w:w="198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Цель 1</w:t>
            </w:r>
          </w:p>
        </w:tc>
        <w:tc>
          <w:tcPr>
            <w:tcW w:w="11633" w:type="dxa"/>
            <w:gridSpan w:val="9"/>
            <w:tcBorders>
              <w:top w:val="single" w:sz="4" w:space="0" w:color="auto"/>
              <w:left w:val="single" w:sz="4" w:space="0" w:color="auto"/>
              <w:bottom w:val="single" w:sz="4" w:space="0" w:color="auto"/>
            </w:tcBorders>
          </w:tcPr>
          <w:p w:rsidR="00533F6A" w:rsidRPr="00533F6A" w:rsidRDefault="00533F6A" w:rsidP="00533F6A">
            <w:pPr>
              <w:jc w:val="both"/>
              <w:rPr>
                <w:rFonts w:eastAsia="Calibri" w:cs="Times New Roman"/>
                <w:sz w:val="24"/>
                <w:szCs w:val="24"/>
                <w:lang w:eastAsia="ru-RU"/>
              </w:rPr>
            </w:pPr>
            <w:r w:rsidRPr="00533F6A">
              <w:rPr>
                <w:rFonts w:eastAsia="Calibri" w:cs="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533F6A" w:rsidRPr="00533F6A" w:rsidTr="00D466C1">
        <w:trPr>
          <w:trHeight w:val="474"/>
          <w:jc w:val="center"/>
        </w:trPr>
        <w:tc>
          <w:tcPr>
            <w:tcW w:w="846" w:type="dxa"/>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1.1</w:t>
            </w:r>
          </w:p>
        </w:tc>
        <w:tc>
          <w:tcPr>
            <w:tcW w:w="198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Задача 1.1</w:t>
            </w:r>
          </w:p>
        </w:tc>
        <w:tc>
          <w:tcPr>
            <w:tcW w:w="11633" w:type="dxa"/>
            <w:gridSpan w:val="9"/>
            <w:tcBorders>
              <w:top w:val="single" w:sz="4" w:space="0" w:color="auto"/>
              <w:left w:val="single" w:sz="4" w:space="0" w:color="auto"/>
              <w:bottom w:val="single" w:sz="4" w:space="0" w:color="auto"/>
            </w:tcBorders>
          </w:tcPr>
          <w:p w:rsidR="00533F6A" w:rsidRPr="00533F6A" w:rsidRDefault="00533F6A" w:rsidP="00533F6A">
            <w:pPr>
              <w:jc w:val="both"/>
              <w:rPr>
                <w:rFonts w:eastAsia="Calibri" w:cs="Times New Roman"/>
                <w:sz w:val="24"/>
                <w:szCs w:val="24"/>
                <w:lang w:eastAsia="ru-RU"/>
              </w:rPr>
            </w:pPr>
            <w:r w:rsidRPr="00533F6A">
              <w:rPr>
                <w:rFonts w:eastAsia="Calibri" w:cs="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D466C1" w:rsidRPr="00533F6A" w:rsidTr="00D466C1">
        <w:trPr>
          <w:jc w:val="center"/>
        </w:trPr>
        <w:tc>
          <w:tcPr>
            <w:tcW w:w="846" w:type="dxa"/>
            <w:vMerge w:val="restart"/>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1.1.1</w:t>
            </w:r>
          </w:p>
        </w:tc>
        <w:tc>
          <w:tcPr>
            <w:tcW w:w="1984"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w:t>
            </w:r>
            <w:r w:rsidRPr="00533F6A">
              <w:rPr>
                <w:rFonts w:eastAsia="Calibri" w:cs="Times New Roman"/>
                <w:sz w:val="24"/>
                <w:szCs w:val="24"/>
                <w:lang w:eastAsia="ru-RU"/>
              </w:rPr>
              <w:lastRenderedPageBreak/>
              <w:t xml:space="preserve">Темрюкский район </w:t>
            </w:r>
          </w:p>
        </w:tc>
        <w:tc>
          <w:tcPr>
            <w:tcW w:w="567"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7408,0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 xml:space="preserve">Повышение уровня и качества жизни лиц, замещавших </w:t>
            </w:r>
            <w:proofErr w:type="gramStart"/>
            <w:r w:rsidRPr="00533F6A">
              <w:rPr>
                <w:rFonts w:eastAsia="Calibri" w:cs="Times New Roman"/>
                <w:sz w:val="24"/>
                <w:szCs w:val="24"/>
              </w:rPr>
              <w:t>муниципальные  должности</w:t>
            </w:r>
            <w:proofErr w:type="gramEnd"/>
            <w:r w:rsidRPr="00533F6A">
              <w:rPr>
                <w:rFonts w:eastAsia="Calibri" w:cs="Times New Roman"/>
                <w:sz w:val="24"/>
                <w:szCs w:val="24"/>
              </w:rPr>
              <w:t xml:space="preserve"> и должности муниципальной службы, в том числе по годам:</w:t>
            </w:r>
          </w:p>
          <w:p w:rsidR="00533F6A" w:rsidRPr="00533F6A" w:rsidRDefault="00533F6A" w:rsidP="00533F6A">
            <w:pPr>
              <w:jc w:val="center"/>
              <w:rPr>
                <w:rFonts w:eastAsia="Calibri" w:cs="Times New Roman"/>
                <w:sz w:val="24"/>
                <w:szCs w:val="24"/>
              </w:rPr>
            </w:pPr>
            <w:r w:rsidRPr="00533F6A">
              <w:rPr>
                <w:rFonts w:eastAsia="Calibri" w:cs="Times New Roman"/>
                <w:sz w:val="24"/>
                <w:szCs w:val="24"/>
              </w:rPr>
              <w:t>2022 год – 50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2023 год – 53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2024 год – 56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год – 59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2026 год – 62 </w:t>
            </w:r>
            <w:proofErr w:type="gramStart"/>
            <w:r w:rsidRPr="00533F6A">
              <w:rPr>
                <w:rFonts w:eastAsia="Calibri" w:cs="Times New Roman"/>
                <w:sz w:val="24"/>
                <w:szCs w:val="24"/>
                <w:lang w:eastAsia="ru-RU"/>
              </w:rPr>
              <w:t>чел</w:t>
            </w:r>
            <w:proofErr w:type="gramEnd"/>
            <w:r w:rsidRPr="00533F6A">
              <w:rPr>
                <w:rFonts w:eastAsia="Calibri" w:cs="Times New Roman"/>
                <w:sz w:val="24"/>
                <w:szCs w:val="24"/>
                <w:lang w:eastAsia="ru-RU"/>
              </w:rPr>
              <w:t>;</w:t>
            </w:r>
          </w:p>
          <w:p w:rsidR="00533F6A" w:rsidRPr="00533F6A" w:rsidRDefault="00533F6A" w:rsidP="00533F6A">
            <w:pPr>
              <w:jc w:val="center"/>
              <w:rPr>
                <w:rFonts w:eastAsia="Calibri" w:cs="Times New Roman"/>
                <w:color w:val="0070C0"/>
                <w:sz w:val="24"/>
                <w:szCs w:val="24"/>
                <w:lang w:eastAsia="ru-RU"/>
              </w:rPr>
            </w:pPr>
            <w:r w:rsidRPr="00533F6A">
              <w:rPr>
                <w:rFonts w:eastAsia="Calibri" w:cs="Times New Roman"/>
                <w:sz w:val="24"/>
                <w:szCs w:val="24"/>
                <w:lang w:eastAsia="ru-RU"/>
              </w:rPr>
              <w:t>2027 год – 65 чел.</w:t>
            </w:r>
          </w:p>
        </w:tc>
        <w:tc>
          <w:tcPr>
            <w:tcW w:w="2135" w:type="dxa"/>
            <w:vMerge w:val="restart"/>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Администрация муниципального образования Темрюкский район, отдел муниципальной службы и кадровой работы</w:t>
            </w: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8696,6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9436,9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9436,9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665"/>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665"/>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55844,2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55844,2</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х</w:t>
            </w: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val="restart"/>
            <w:tcBorders>
              <w:top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1.1.2</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684,0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533F6A" w:rsidRPr="00533F6A" w:rsidRDefault="00533F6A" w:rsidP="00533F6A">
            <w:pPr>
              <w:jc w:val="center"/>
              <w:rPr>
                <w:rFonts w:eastAsia="Calibri" w:cs="Times New Roman"/>
                <w:sz w:val="24"/>
                <w:szCs w:val="24"/>
              </w:rPr>
            </w:pPr>
            <w:r w:rsidRPr="00533F6A">
              <w:rPr>
                <w:rFonts w:eastAsia="Calibri" w:cs="Times New Roman"/>
                <w:sz w:val="24"/>
                <w:szCs w:val="24"/>
              </w:rPr>
              <w:t>2022 год – 19 чел.;</w:t>
            </w:r>
          </w:p>
          <w:p w:rsidR="00533F6A" w:rsidRPr="00533F6A" w:rsidRDefault="00533F6A" w:rsidP="00533F6A">
            <w:pPr>
              <w:jc w:val="center"/>
              <w:rPr>
                <w:rFonts w:eastAsia="Calibri" w:cs="Times New Roman"/>
                <w:sz w:val="24"/>
                <w:szCs w:val="24"/>
              </w:rPr>
            </w:pPr>
            <w:r w:rsidRPr="00533F6A">
              <w:rPr>
                <w:rFonts w:eastAsia="Calibri" w:cs="Times New Roman"/>
                <w:sz w:val="24"/>
                <w:szCs w:val="24"/>
              </w:rPr>
              <w:t>2023 год – 21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2024 год – 20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год – 25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2026 год – 27 </w:t>
            </w:r>
            <w:proofErr w:type="gramStart"/>
            <w:r w:rsidRPr="00533F6A">
              <w:rPr>
                <w:rFonts w:eastAsia="Calibri" w:cs="Times New Roman"/>
                <w:sz w:val="24"/>
                <w:szCs w:val="24"/>
                <w:lang w:eastAsia="ru-RU"/>
              </w:rPr>
              <w:t>чел</w:t>
            </w:r>
            <w:proofErr w:type="gramEnd"/>
            <w:r w:rsidRPr="00533F6A">
              <w:rPr>
                <w:rFonts w:eastAsia="Calibri" w:cs="Times New Roman"/>
                <w:sz w:val="24"/>
                <w:szCs w:val="24"/>
                <w:lang w:eastAsia="ru-RU"/>
              </w:rPr>
              <w:t>;</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2027 год – 29 чел .</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678,0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408"/>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702,0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681"/>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846"/>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70"/>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4056,0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4056,0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х</w:t>
            </w:r>
          </w:p>
        </w:tc>
        <w:tc>
          <w:tcPr>
            <w:tcW w:w="2135" w:type="dxa"/>
            <w:vMerge/>
            <w:tcBorders>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val="restart"/>
            <w:tcBorders>
              <w:top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1.1.3</w:t>
            </w:r>
          </w:p>
        </w:tc>
        <w:tc>
          <w:tcPr>
            <w:tcW w:w="1984"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Предоставление единовременной выплаты лицу, взявшему на </w:t>
            </w:r>
            <w:r w:rsidRPr="00533F6A">
              <w:rPr>
                <w:rFonts w:eastAsia="Calibri" w:cs="Times New Roman"/>
                <w:sz w:val="24"/>
                <w:szCs w:val="24"/>
                <w:lang w:eastAsia="ru-RU"/>
              </w:rPr>
              <w:lastRenderedPageBreak/>
              <w:t>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567"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При наступлении случая -            100% выполнение функций</w:t>
            </w:r>
          </w:p>
        </w:tc>
        <w:tc>
          <w:tcPr>
            <w:tcW w:w="2135" w:type="dxa"/>
            <w:vMerge w:val="restart"/>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Администрация муниципального образования Темрюкский </w:t>
            </w:r>
            <w:r w:rsidRPr="00533F6A">
              <w:rPr>
                <w:rFonts w:eastAsia="Calibri" w:cs="Times New Roman"/>
                <w:sz w:val="24"/>
                <w:szCs w:val="24"/>
                <w:lang w:eastAsia="ru-RU"/>
              </w:rPr>
              <w:lastRenderedPageBreak/>
              <w:t>район, отдел муниципальной службы и кадровой работы</w:t>
            </w: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60,0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54"/>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54"/>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trHeight w:val="254"/>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180,0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180,0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х</w:t>
            </w:r>
          </w:p>
        </w:tc>
        <w:tc>
          <w:tcPr>
            <w:tcW w:w="2135" w:type="dxa"/>
            <w:vMerge/>
            <w:tcBorders>
              <w:top w:val="single" w:sz="4" w:space="0" w:color="auto"/>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1.1.4</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val="restart"/>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меры социальной поддержки</w:t>
            </w:r>
          </w:p>
        </w:tc>
        <w:tc>
          <w:tcPr>
            <w:tcW w:w="2135" w:type="dxa"/>
            <w:vMerge w:val="restart"/>
            <w:tcBorders>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УВП</w:t>
            </w: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11100,0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18929,5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18929,5</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1740B6" w:rsidRDefault="00533F6A" w:rsidP="001740B6">
            <w:pPr>
              <w:jc w:val="center"/>
              <w:rPr>
                <w:rFonts w:eastAsia="Calibri" w:cs="Times New Roman"/>
                <w:sz w:val="24"/>
                <w:szCs w:val="24"/>
              </w:rPr>
            </w:pPr>
            <w:r w:rsidRPr="00533F6A">
              <w:rPr>
                <w:rFonts w:eastAsia="Calibri" w:cs="Times New Roman"/>
                <w:sz w:val="24"/>
                <w:szCs w:val="24"/>
              </w:rPr>
              <w:t>35</w:t>
            </w:r>
            <w:r w:rsidR="001740B6">
              <w:rPr>
                <w:rFonts w:eastAsia="Calibri" w:cs="Times New Roman"/>
                <w:sz w:val="24"/>
                <w:szCs w:val="24"/>
              </w:rPr>
              <w:t>363,1</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D466C1" w:rsidP="001740B6">
            <w:pPr>
              <w:jc w:val="center"/>
              <w:rPr>
                <w:rFonts w:eastAsia="Calibri" w:cs="Times New Roman"/>
                <w:sz w:val="24"/>
                <w:szCs w:val="24"/>
              </w:rPr>
            </w:pPr>
            <w:r>
              <w:rPr>
                <w:rFonts w:eastAsia="Calibri" w:cs="Times New Roman"/>
                <w:sz w:val="24"/>
                <w:szCs w:val="24"/>
              </w:rPr>
              <w:t>35</w:t>
            </w:r>
            <w:r w:rsidR="001740B6">
              <w:rPr>
                <w:rFonts w:eastAsia="Calibri" w:cs="Times New Roman"/>
                <w:sz w:val="24"/>
                <w:szCs w:val="24"/>
              </w:rPr>
              <w:t>363,1</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26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1740B6">
            <w:pPr>
              <w:jc w:val="center"/>
              <w:rPr>
                <w:rFonts w:eastAsia="Calibri" w:cs="Times New Roman"/>
                <w:sz w:val="24"/>
                <w:szCs w:val="24"/>
              </w:rPr>
            </w:pPr>
            <w:r w:rsidRPr="00533F6A">
              <w:rPr>
                <w:rFonts w:eastAsia="Calibri" w:cs="Times New Roman"/>
                <w:sz w:val="24"/>
                <w:szCs w:val="24"/>
              </w:rPr>
              <w:t>65</w:t>
            </w:r>
            <w:r w:rsidR="001740B6">
              <w:rPr>
                <w:rFonts w:eastAsia="Calibri" w:cs="Times New Roman"/>
                <w:sz w:val="24"/>
                <w:szCs w:val="24"/>
              </w:rPr>
              <w:t>392,6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1740B6">
            <w:pPr>
              <w:jc w:val="center"/>
              <w:rPr>
                <w:rFonts w:eastAsia="Calibri" w:cs="Times New Roman"/>
                <w:sz w:val="24"/>
                <w:szCs w:val="24"/>
              </w:rPr>
            </w:pPr>
            <w:r w:rsidRPr="00533F6A">
              <w:rPr>
                <w:rFonts w:eastAsia="Calibri" w:cs="Times New Roman"/>
                <w:sz w:val="24"/>
                <w:szCs w:val="24"/>
              </w:rPr>
              <w:t>65</w:t>
            </w:r>
            <w:r w:rsidR="001740B6">
              <w:rPr>
                <w:rFonts w:eastAsia="Calibri" w:cs="Times New Roman"/>
                <w:sz w:val="24"/>
                <w:szCs w:val="24"/>
              </w:rPr>
              <w:t>392,6</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1.1.5</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Предоставление материальной помощи гражданам, </w:t>
            </w:r>
            <w:r w:rsidRPr="00533F6A">
              <w:rPr>
                <w:rFonts w:eastAsia="Calibri" w:cs="Times New Roman"/>
                <w:sz w:val="24"/>
                <w:szCs w:val="24"/>
                <w:lang w:eastAsia="ru-RU"/>
              </w:rPr>
              <w:lastRenderedPageBreak/>
              <w:t>попавшим в трудную жизненную ситуацию, проживающим на территории муниципального образования Темрюкский район</w:t>
            </w:r>
          </w:p>
        </w:tc>
        <w:tc>
          <w:tcPr>
            <w:tcW w:w="567"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меры социальной поддержки</w:t>
            </w:r>
          </w:p>
        </w:tc>
        <w:tc>
          <w:tcPr>
            <w:tcW w:w="2135" w:type="dxa"/>
            <w:vMerge w:val="restart"/>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Администрация муниципального образования </w:t>
            </w:r>
            <w:r w:rsidRPr="00533F6A">
              <w:rPr>
                <w:rFonts w:eastAsia="Calibri" w:cs="Times New Roman"/>
                <w:sz w:val="24"/>
                <w:szCs w:val="24"/>
                <w:lang w:eastAsia="ru-RU"/>
              </w:rPr>
              <w:lastRenderedPageBreak/>
              <w:t>Темрюкский район, УВП</w:t>
            </w: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2842,0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1450,0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1450,0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777576" w:rsidP="001740B6">
            <w:pPr>
              <w:jc w:val="center"/>
              <w:rPr>
                <w:rFonts w:eastAsia="Calibri" w:cs="Times New Roman"/>
                <w:sz w:val="24"/>
                <w:szCs w:val="24"/>
              </w:rPr>
            </w:pPr>
            <w:r>
              <w:rPr>
                <w:rFonts w:eastAsia="Calibri" w:cs="Times New Roman"/>
                <w:sz w:val="24"/>
                <w:szCs w:val="24"/>
              </w:rPr>
              <w:t>2</w:t>
            </w:r>
            <w:r w:rsidR="001740B6">
              <w:rPr>
                <w:rFonts w:eastAsia="Calibri" w:cs="Times New Roman"/>
                <w:sz w:val="24"/>
                <w:szCs w:val="24"/>
              </w:rPr>
              <w:t>936</w:t>
            </w:r>
            <w:r>
              <w:rPr>
                <w:rFonts w:eastAsia="Calibri" w:cs="Times New Roman"/>
                <w:sz w:val="24"/>
                <w:szCs w:val="24"/>
              </w:rPr>
              <w:t>,</w:t>
            </w:r>
            <w:r w:rsidR="001740B6">
              <w:rPr>
                <w:rFonts w:eastAsia="Calibri"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777576" w:rsidP="001740B6">
            <w:pPr>
              <w:jc w:val="center"/>
              <w:rPr>
                <w:rFonts w:eastAsia="Calibri" w:cs="Times New Roman"/>
                <w:sz w:val="24"/>
                <w:szCs w:val="24"/>
              </w:rPr>
            </w:pPr>
            <w:r>
              <w:rPr>
                <w:rFonts w:eastAsia="Calibri" w:cs="Times New Roman"/>
                <w:sz w:val="24"/>
                <w:szCs w:val="24"/>
              </w:rPr>
              <w:t>2</w:t>
            </w:r>
            <w:r w:rsidR="001740B6">
              <w:rPr>
                <w:rFonts w:eastAsia="Calibri" w:cs="Times New Roman"/>
                <w:sz w:val="24"/>
                <w:szCs w:val="24"/>
              </w:rPr>
              <w:t>936,9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1740B6" w:rsidP="00777576">
            <w:pPr>
              <w:jc w:val="center"/>
              <w:rPr>
                <w:rFonts w:eastAsia="Calibri" w:cs="Times New Roman"/>
                <w:sz w:val="24"/>
                <w:szCs w:val="24"/>
              </w:rPr>
            </w:pPr>
            <w:r>
              <w:rPr>
                <w:rFonts w:eastAsia="Calibri" w:cs="Times New Roman"/>
                <w:sz w:val="24"/>
                <w:szCs w:val="24"/>
              </w:rPr>
              <w:t>7228,9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1740B6" w:rsidP="00533F6A">
            <w:pPr>
              <w:jc w:val="center"/>
              <w:rPr>
                <w:rFonts w:eastAsia="Calibri" w:cs="Times New Roman"/>
                <w:sz w:val="24"/>
                <w:szCs w:val="24"/>
              </w:rPr>
            </w:pPr>
            <w:r>
              <w:rPr>
                <w:rFonts w:eastAsia="Calibri" w:cs="Times New Roman"/>
                <w:sz w:val="24"/>
                <w:szCs w:val="24"/>
              </w:rPr>
              <w:t>7228,9</w:t>
            </w:r>
            <w:bookmarkStart w:id="2" w:name="_GoBack"/>
            <w:bookmarkEnd w:id="2"/>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991"/>
          <w:jc w:val="center"/>
        </w:trPr>
        <w:tc>
          <w:tcPr>
            <w:tcW w:w="846" w:type="dxa"/>
            <w:vMerge w:val="restart"/>
            <w:tcBorders>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1.1.6</w:t>
            </w:r>
          </w:p>
        </w:tc>
        <w:tc>
          <w:tcPr>
            <w:tcW w:w="1984" w:type="dxa"/>
            <w:vMerge w:val="restart"/>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Предоставление </w:t>
            </w:r>
            <w:r w:rsidRPr="00533F6A">
              <w:rPr>
                <w:rFonts w:eastAsia="Times New Roman" w:cs="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прохождении военной службы</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b/>
                <w:szCs w:val="28"/>
                <w:lang w:eastAsia="ru-RU"/>
              </w:rPr>
            </w:pPr>
            <w:r w:rsidRPr="00533F6A">
              <w:rPr>
                <w:rFonts w:eastAsia="Calibri" w:cs="Times New Roman"/>
                <w:sz w:val="24"/>
                <w:szCs w:val="24"/>
                <w:lang w:eastAsia="ru-RU"/>
              </w:rPr>
              <w:t xml:space="preserve">Количество получателей единовременной материальной помощи, </w:t>
            </w:r>
          </w:p>
          <w:p w:rsidR="00533F6A" w:rsidRPr="00533F6A" w:rsidRDefault="00533F6A" w:rsidP="00533F6A">
            <w:pPr>
              <w:jc w:val="center"/>
              <w:rPr>
                <w:rFonts w:eastAsia="Calibri" w:cs="Times New Roman"/>
                <w:sz w:val="24"/>
                <w:szCs w:val="24"/>
              </w:rPr>
            </w:pPr>
            <w:r w:rsidRPr="00533F6A">
              <w:rPr>
                <w:rFonts w:eastAsia="Calibri" w:cs="Times New Roman"/>
                <w:sz w:val="24"/>
                <w:szCs w:val="24"/>
              </w:rPr>
              <w:t>2024 год – 255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rPr>
              <w:t>2025 год – 37 чел..</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Администрация муниципального образования Темрюкский район, </w:t>
            </w:r>
            <w:r w:rsidRPr="00533F6A">
              <w:rPr>
                <w:rFonts w:eastAsia="Times New Roman" w:cs="Times New Roman"/>
                <w:sz w:val="24"/>
                <w:szCs w:val="24"/>
                <w:lang w:eastAsia="ru-RU"/>
              </w:rPr>
              <w:t>отдел по взаимодействию с казачеством</w:t>
            </w: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51600,0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51600,0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67900,0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67900,0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highlight w:val="yellow"/>
                <w:lang w:eastAsia="ru-RU"/>
              </w:rPr>
            </w:pPr>
          </w:p>
        </w:tc>
        <w:tc>
          <w:tcPr>
            <w:tcW w:w="567"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119500,0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119500,0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6"/>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1.1.7</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Выплата единовременного пособия лицам, награждаемым медалями «Сердце матери»</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единовременного пособия:</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 10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2026 – 10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2027 – 10 чел.</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D466C1" w:rsidRPr="00533F6A" w:rsidTr="00D466C1">
        <w:trPr>
          <w:trHeight w:val="48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3"/>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bottom w:val="nil"/>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nil"/>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14"/>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1.1.8</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Выплата единовременного пособия лицам. награждаемым медалями «Крепкая семья»</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единовременного пособия:</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 5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2026 – 5 чел.</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2027 – 5 чел.</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D466C1" w:rsidRPr="00533F6A" w:rsidTr="00D466C1">
        <w:trPr>
          <w:trHeight w:val="412"/>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12"/>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12"/>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6"/>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1.1.9</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Выплата единовременного пособия лицом, награждаемым медалями «Отцовская доблесть»</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единовременного пособия:</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 3 отца</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2026 – 3 отца</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2027 – 3 отца</w:t>
            </w:r>
          </w:p>
        </w:tc>
        <w:tc>
          <w:tcPr>
            <w:tcW w:w="2135" w:type="dxa"/>
            <w:vMerge w:val="restart"/>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D466C1" w:rsidRPr="00533F6A" w:rsidTr="00D466C1">
        <w:trPr>
          <w:trHeight w:val="48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483"/>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450,0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top w:val="single" w:sz="4" w:space="0" w:color="auto"/>
              <w:left w:val="single" w:sz="4" w:space="0" w:color="auto"/>
              <w:bottom w:val="single" w:sz="4" w:space="0" w:color="auto"/>
            </w:tcBorders>
          </w:tcPr>
          <w:p w:rsidR="00533F6A" w:rsidRPr="00533F6A" w:rsidRDefault="00533F6A" w:rsidP="00533F6A">
            <w:pPr>
              <w:jc w:val="center"/>
              <w:rPr>
                <w:rFonts w:eastAsia="Calibri" w:cs="Times New Roman"/>
                <w:sz w:val="24"/>
                <w:szCs w:val="24"/>
                <w:lang w:eastAsia="ru-RU"/>
              </w:rPr>
            </w:pPr>
          </w:p>
        </w:tc>
      </w:tr>
      <w:tr w:rsidR="00533F6A" w:rsidRPr="00533F6A" w:rsidTr="00D466C1">
        <w:trPr>
          <w:trHeight w:val="289"/>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1.1.10</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Предоставление  единовременной денежной выплаты отдельным категориям граждан Российской Федерации,  </w:t>
            </w:r>
            <w:r w:rsidRPr="00533F6A">
              <w:rPr>
                <w:rFonts w:eastAsia="Calibri" w:cs="Times New Roman"/>
                <w:sz w:val="24"/>
                <w:szCs w:val="24"/>
                <w:lang w:eastAsia="ru-RU"/>
              </w:rPr>
              <w:lastRenderedPageBreak/>
              <w:t>проживающих на территории Темрюкский муниципальный район Краснодарского края, в связи с празднованием 80-й годовщины Победы в Великой Отечественной войне 1941-1945 годов</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6050,0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6050,0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единовременной денежной выплаты:</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 –541 чел.</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533F6A" w:rsidRPr="00533F6A" w:rsidTr="00D466C1">
        <w:trPr>
          <w:trHeight w:val="279"/>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533F6A" w:rsidRPr="00533F6A" w:rsidTr="00D466C1">
        <w:trPr>
          <w:trHeight w:val="283"/>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533F6A" w:rsidRPr="00533F6A" w:rsidTr="00D466C1">
        <w:trPr>
          <w:trHeight w:val="1586"/>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6050,0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6050,0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bottom w:val="nil"/>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nil"/>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69"/>
          <w:jc w:val="center"/>
        </w:trPr>
        <w:tc>
          <w:tcPr>
            <w:tcW w:w="846" w:type="dxa"/>
            <w:vMerge w:val="restart"/>
            <w:tcBorders>
              <w:top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lastRenderedPageBreak/>
              <w:t>1.1.11</w:t>
            </w:r>
          </w:p>
        </w:tc>
        <w:tc>
          <w:tcPr>
            <w:tcW w:w="1984"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Выплата денежной компенсации за наем (поднаем)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w:t>
            </w:r>
            <w:r w:rsidRPr="00533F6A">
              <w:rPr>
                <w:rFonts w:eastAsia="Calibri" w:cs="Times New Roman"/>
                <w:sz w:val="24"/>
                <w:szCs w:val="24"/>
                <w:lang w:eastAsia="ru-RU"/>
              </w:rPr>
              <w:lastRenderedPageBreak/>
              <w:t>муниципального образования Темрюкский муниципальный район Краснодарского края</w:t>
            </w: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p w:rsidR="00533F6A" w:rsidRPr="00533F6A" w:rsidRDefault="00533F6A" w:rsidP="00533F6A">
            <w:pPr>
              <w:rPr>
                <w:rFonts w:eastAsia="Calibri" w:cs="Times New Roman"/>
                <w:sz w:val="24"/>
                <w:szCs w:val="24"/>
                <w:lang w:eastAsia="ru-RU"/>
              </w:rPr>
            </w:pP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1530,0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1530,0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val="restart"/>
            <w:tcBorders>
              <w:top w:val="single" w:sz="4" w:space="0" w:color="auto"/>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Количество получателей денежной компенсации за наем (поднаем) жилых помещений:</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2025-17 чел</w:t>
            </w:r>
          </w:p>
        </w:tc>
        <w:tc>
          <w:tcPr>
            <w:tcW w:w="2135" w:type="dxa"/>
            <w:vMerge w:val="restart"/>
            <w:tcBorders>
              <w:top w:val="single" w:sz="4" w:space="0" w:color="auto"/>
              <w:lef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Администрация муниципального образования Темрюкский район, (отдел муниципальной службы и кадровой работы, управление имущественных и земельных отношений, МКУ «Централизованная бухгалтерия»), управление образованием, управление капитального строительства и </w:t>
            </w:r>
            <w:r w:rsidRPr="00533F6A">
              <w:rPr>
                <w:rFonts w:eastAsia="Calibri" w:cs="Times New Roman"/>
                <w:sz w:val="24"/>
                <w:szCs w:val="24"/>
                <w:lang w:eastAsia="ru-RU"/>
              </w:rPr>
              <w:lastRenderedPageBreak/>
              <w:t>топливно-энергетического комплекса, управление опеки и попечительства в отношении несовершеннолетних, управление культуры (МБУК «</w:t>
            </w:r>
            <w:proofErr w:type="spellStart"/>
            <w:r w:rsidRPr="00533F6A">
              <w:rPr>
                <w:rFonts w:eastAsia="Calibri" w:cs="Times New Roman"/>
                <w:sz w:val="24"/>
                <w:szCs w:val="24"/>
                <w:lang w:eastAsia="ru-RU"/>
              </w:rPr>
              <w:t>Межпоселенческая</w:t>
            </w:r>
            <w:proofErr w:type="spellEnd"/>
            <w:r w:rsidRPr="00533F6A">
              <w:rPr>
                <w:rFonts w:eastAsia="Calibri" w:cs="Times New Roman"/>
                <w:sz w:val="24"/>
                <w:szCs w:val="24"/>
                <w:lang w:eastAsia="ru-RU"/>
              </w:rPr>
              <w:t xml:space="preserve"> библиотека»,</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МБУК «Районный Дом культуры»,</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 xml:space="preserve">МБУДО «Детская школа искусств» </w:t>
            </w:r>
          </w:p>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г. Темрюка), отдел по делам молодежи (МКУ «Районный молодежный центр «Доверие»), отдел по физической культуре и спорту (МБУ центр физкультурно-массовой работы)</w:t>
            </w:r>
          </w:p>
        </w:tc>
      </w:tr>
      <w:tr w:rsidR="00D466C1" w:rsidRPr="00533F6A" w:rsidTr="00D466C1">
        <w:trPr>
          <w:trHeight w:val="67"/>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67"/>
          <w:jc w:val="center"/>
        </w:trPr>
        <w:tc>
          <w:tcPr>
            <w:tcW w:w="846" w:type="dxa"/>
            <w:vMerge/>
            <w:tcBorders>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trHeight w:val="67"/>
          <w:jc w:val="center"/>
        </w:trPr>
        <w:tc>
          <w:tcPr>
            <w:tcW w:w="846" w:type="dxa"/>
            <w:vMerge/>
            <w:tcBorders>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rPr>
            </w:pPr>
            <w:r w:rsidRPr="00533F6A">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1530,0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1530,0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jc w:val="center"/>
              <w:rPr>
                <w:rFonts w:eastAsia="Calibri" w:cs="Times New Roman"/>
                <w:sz w:val="24"/>
                <w:szCs w:val="24"/>
              </w:rPr>
            </w:pPr>
            <w:r w:rsidRPr="00533F6A">
              <w:rPr>
                <w:rFonts w:eastAsia="Calibri" w:cs="Times New Roman"/>
                <w:sz w:val="24"/>
                <w:szCs w:val="24"/>
              </w:rPr>
              <w:t>0,0</w:t>
            </w:r>
          </w:p>
        </w:tc>
        <w:tc>
          <w:tcPr>
            <w:tcW w:w="2268" w:type="dxa"/>
            <w:vMerge/>
            <w:tcBorders>
              <w:left w:val="single" w:sz="4" w:space="0" w:color="auto"/>
              <w:bottom w:val="nil"/>
              <w:right w:val="single" w:sz="4" w:space="0" w:color="auto"/>
            </w:tcBorders>
          </w:tcPr>
          <w:p w:rsidR="00533F6A" w:rsidRPr="00533F6A" w:rsidRDefault="00533F6A" w:rsidP="00533F6A">
            <w:pPr>
              <w:jc w:val="center"/>
              <w:rPr>
                <w:rFonts w:eastAsia="Calibri" w:cs="Times New Roman"/>
                <w:sz w:val="24"/>
                <w:szCs w:val="24"/>
                <w:lang w:eastAsia="ru-RU"/>
              </w:rPr>
            </w:pPr>
          </w:p>
        </w:tc>
        <w:tc>
          <w:tcPr>
            <w:tcW w:w="2135" w:type="dxa"/>
            <w:vMerge/>
            <w:tcBorders>
              <w:left w:val="single" w:sz="4" w:space="0" w:color="auto"/>
              <w:bottom w:val="nil"/>
            </w:tcBorders>
          </w:tcPr>
          <w:p w:rsidR="00533F6A" w:rsidRPr="00533F6A" w:rsidRDefault="00533F6A" w:rsidP="00533F6A">
            <w:pPr>
              <w:jc w:val="center"/>
              <w:rPr>
                <w:rFonts w:eastAsia="Calibri" w:cs="Times New Roman"/>
                <w:sz w:val="24"/>
                <w:szCs w:val="24"/>
                <w:lang w:eastAsia="ru-RU"/>
              </w:rPr>
            </w:pPr>
          </w:p>
        </w:tc>
      </w:tr>
      <w:tr w:rsidR="00D466C1" w:rsidRPr="00533F6A" w:rsidTr="00D466C1">
        <w:trPr>
          <w:jc w:val="center"/>
        </w:trPr>
        <w:tc>
          <w:tcPr>
            <w:tcW w:w="846" w:type="dxa"/>
            <w:vMerge w:val="restart"/>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val="restart"/>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Итого по подпрограмме</w:t>
            </w:r>
          </w:p>
        </w:tc>
        <w:tc>
          <w:tcPr>
            <w:tcW w:w="567" w:type="dxa"/>
            <w:vMerge w:val="restart"/>
            <w:tcBorders>
              <w:top w:val="single" w:sz="4" w:space="0" w:color="auto"/>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8092,0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х</w:t>
            </w:r>
          </w:p>
        </w:tc>
        <w:tc>
          <w:tcPr>
            <w:tcW w:w="2135" w:type="dxa"/>
            <w:tcBorders>
              <w:top w:val="single" w:sz="4" w:space="0" w:color="auto"/>
              <w:left w:val="single" w:sz="4" w:space="0" w:color="auto"/>
              <w:bottom w:val="nil"/>
            </w:tcBorders>
          </w:tcPr>
          <w:p w:rsidR="00533F6A" w:rsidRPr="00533F6A" w:rsidRDefault="00533F6A" w:rsidP="00533F6A">
            <w:pPr>
              <w:jc w:val="center"/>
              <w:rPr>
                <w:rFonts w:eastAsia="Calibri" w:cs="Times New Roman"/>
                <w:sz w:val="24"/>
                <w:szCs w:val="24"/>
                <w:lang w:eastAsia="ru-RU"/>
              </w:rPr>
            </w:pPr>
            <w:r w:rsidRPr="00533F6A">
              <w:rPr>
                <w:rFonts w:eastAsia="Calibri" w:cs="Times New Roman"/>
                <w:sz w:val="24"/>
                <w:szCs w:val="24"/>
                <w:lang w:eastAsia="ru-RU"/>
              </w:rPr>
              <w:t>х</w:t>
            </w: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23346,6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nil"/>
              <w:left w:val="single" w:sz="4" w:space="0" w:color="auto"/>
              <w:bottom w:val="nil"/>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nil"/>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82137,0</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82137,0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color w:val="FF0000"/>
                <w:sz w:val="24"/>
                <w:szCs w:val="24"/>
                <w:lang w:eastAsia="ru-RU"/>
              </w:rPr>
            </w:pPr>
            <w:r w:rsidRPr="00533F6A">
              <w:rPr>
                <w:rFonts w:eastAsia="Times New Roman" w:cs="Times New Roman"/>
                <w:sz w:val="24"/>
                <w:szCs w:val="24"/>
                <w:lang w:eastAsia="ru-RU"/>
              </w:rPr>
              <w:t>0,0</w:t>
            </w:r>
          </w:p>
        </w:tc>
        <w:tc>
          <w:tcPr>
            <w:tcW w:w="2268" w:type="dxa"/>
            <w:tcBorders>
              <w:top w:val="nil"/>
              <w:left w:val="single" w:sz="4" w:space="0" w:color="auto"/>
              <w:bottom w:val="nil"/>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nil"/>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777576">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12</w:t>
            </w:r>
            <w:r w:rsidR="00777576">
              <w:rPr>
                <w:rFonts w:eastAsia="Times New Roman" w:cs="Times New Roman"/>
                <w:sz w:val="24"/>
                <w:szCs w:val="24"/>
                <w:lang w:eastAsia="ru-RU"/>
              </w:rPr>
              <w:t>50</w:t>
            </w:r>
            <w:r w:rsidRPr="00533F6A">
              <w:rPr>
                <w:rFonts w:eastAsia="Times New Roman" w:cs="Times New Roman"/>
                <w:sz w:val="24"/>
                <w:szCs w:val="24"/>
                <w:lang w:eastAsia="ru-RU"/>
              </w:rPr>
              <w:t>62,9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777576">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12</w:t>
            </w:r>
            <w:r w:rsidR="00777576">
              <w:rPr>
                <w:rFonts w:eastAsia="Times New Roman" w:cs="Times New Roman"/>
                <w:sz w:val="24"/>
                <w:szCs w:val="24"/>
                <w:lang w:eastAsia="ru-RU"/>
              </w:rPr>
              <w:t>50</w:t>
            </w:r>
            <w:r w:rsidRPr="00533F6A">
              <w:rPr>
                <w:rFonts w:eastAsia="Times New Roman" w:cs="Times New Roman"/>
                <w:sz w:val="24"/>
                <w:szCs w:val="24"/>
                <w:lang w:eastAsia="ru-RU"/>
              </w:rPr>
              <w:t>62,9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nil"/>
              <w:left w:val="single" w:sz="4" w:space="0" w:color="auto"/>
              <w:bottom w:val="nil"/>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nil"/>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nil"/>
              <w:left w:val="single" w:sz="4" w:space="0" w:color="auto"/>
              <w:bottom w:val="nil"/>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nil"/>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533F6A" w:rsidRPr="00533F6A" w:rsidRDefault="00533F6A" w:rsidP="00533F6A">
            <w:pPr>
              <w:widowControl w:val="0"/>
              <w:autoSpaceDE w:val="0"/>
              <w:autoSpaceDN w:val="0"/>
              <w:adjustRightInd w:val="0"/>
              <w:jc w:val="center"/>
              <w:rPr>
                <w:rFonts w:eastAsia="Times New Roman" w:cs="Times New Roman"/>
                <w:sz w:val="24"/>
                <w:szCs w:val="24"/>
                <w:lang w:eastAsia="ru-RU"/>
              </w:rPr>
            </w:pPr>
            <w:r w:rsidRPr="00533F6A">
              <w:rPr>
                <w:rFonts w:eastAsia="Times New Roman" w:cs="Times New Roman"/>
                <w:sz w:val="24"/>
                <w:szCs w:val="24"/>
                <w:lang w:eastAsia="ru-RU"/>
              </w:rPr>
              <w:t>0,0</w:t>
            </w:r>
          </w:p>
        </w:tc>
        <w:tc>
          <w:tcPr>
            <w:tcW w:w="2268" w:type="dxa"/>
            <w:tcBorders>
              <w:top w:val="nil"/>
              <w:left w:val="single" w:sz="4" w:space="0" w:color="auto"/>
              <w:bottom w:val="nil"/>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nil"/>
            </w:tcBorders>
          </w:tcPr>
          <w:p w:rsidR="00533F6A" w:rsidRPr="00533F6A" w:rsidRDefault="00533F6A" w:rsidP="00533F6A">
            <w:pPr>
              <w:rPr>
                <w:rFonts w:eastAsia="Calibri" w:cs="Times New Roman"/>
                <w:sz w:val="24"/>
                <w:szCs w:val="24"/>
                <w:lang w:eastAsia="ru-RU"/>
              </w:rPr>
            </w:pPr>
          </w:p>
        </w:tc>
      </w:tr>
      <w:tr w:rsidR="00D466C1" w:rsidRPr="00533F6A" w:rsidTr="00D466C1">
        <w:trPr>
          <w:jc w:val="center"/>
        </w:trPr>
        <w:tc>
          <w:tcPr>
            <w:tcW w:w="846" w:type="dxa"/>
            <w:vMerge/>
            <w:tcBorders>
              <w:top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567" w:type="dxa"/>
            <w:vMerge/>
            <w:tcBorders>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533F6A" w:rsidRPr="00777576" w:rsidRDefault="00533F6A" w:rsidP="00533F6A">
            <w:pPr>
              <w:rPr>
                <w:rFonts w:eastAsia="Calibri" w:cs="Times New Roman"/>
                <w:sz w:val="24"/>
                <w:szCs w:val="24"/>
                <w:lang w:eastAsia="ru-RU"/>
              </w:rPr>
            </w:pPr>
            <w:r w:rsidRPr="00777576">
              <w:rPr>
                <w:rFonts w:eastAsia="Calibri"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3F6A" w:rsidRPr="00777576" w:rsidRDefault="00533F6A" w:rsidP="00777576">
            <w:pPr>
              <w:widowControl w:val="0"/>
              <w:autoSpaceDE w:val="0"/>
              <w:autoSpaceDN w:val="0"/>
              <w:adjustRightInd w:val="0"/>
              <w:jc w:val="center"/>
              <w:rPr>
                <w:rFonts w:eastAsia="Times New Roman" w:cs="Times New Roman"/>
                <w:sz w:val="24"/>
                <w:szCs w:val="24"/>
                <w:lang w:eastAsia="ru-RU"/>
              </w:rPr>
            </w:pPr>
            <w:r w:rsidRPr="00777576">
              <w:rPr>
                <w:rFonts w:eastAsia="Times New Roman" w:cs="Times New Roman"/>
                <w:sz w:val="24"/>
                <w:szCs w:val="24"/>
                <w:lang w:eastAsia="ru-RU"/>
              </w:rPr>
              <w:t>2</w:t>
            </w:r>
            <w:r w:rsidR="00777576" w:rsidRPr="00777576">
              <w:rPr>
                <w:rFonts w:eastAsia="Times New Roman" w:cs="Times New Roman"/>
                <w:sz w:val="24"/>
                <w:szCs w:val="24"/>
                <w:lang w:eastAsia="ru-RU"/>
              </w:rPr>
              <w:t>61132</w:t>
            </w:r>
            <w:r w:rsidRPr="00777576">
              <w:rPr>
                <w:rFonts w:eastAsia="Times New Roman" w:cs="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533F6A" w:rsidRPr="00777576" w:rsidRDefault="00533F6A" w:rsidP="00533F6A">
            <w:pPr>
              <w:widowControl w:val="0"/>
              <w:autoSpaceDE w:val="0"/>
              <w:autoSpaceDN w:val="0"/>
              <w:adjustRightInd w:val="0"/>
              <w:jc w:val="center"/>
              <w:rPr>
                <w:rFonts w:eastAsia="Times New Roman" w:cs="Times New Roman"/>
                <w:sz w:val="24"/>
                <w:szCs w:val="24"/>
                <w:lang w:eastAsia="ru-RU"/>
              </w:rPr>
            </w:pPr>
            <w:r w:rsidRPr="00777576">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3F6A" w:rsidRPr="00777576" w:rsidRDefault="00533F6A" w:rsidP="00533F6A">
            <w:pPr>
              <w:widowControl w:val="0"/>
              <w:autoSpaceDE w:val="0"/>
              <w:autoSpaceDN w:val="0"/>
              <w:adjustRightInd w:val="0"/>
              <w:jc w:val="center"/>
              <w:rPr>
                <w:rFonts w:eastAsia="Times New Roman" w:cs="Times New Roman"/>
                <w:sz w:val="24"/>
                <w:szCs w:val="24"/>
                <w:lang w:eastAsia="ru-RU"/>
              </w:rPr>
            </w:pPr>
            <w:r w:rsidRPr="0077757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33F6A" w:rsidRPr="00777576" w:rsidRDefault="00777576" w:rsidP="00533F6A">
            <w:pPr>
              <w:widowControl w:val="0"/>
              <w:autoSpaceDE w:val="0"/>
              <w:autoSpaceDN w:val="0"/>
              <w:adjustRightInd w:val="0"/>
              <w:jc w:val="center"/>
              <w:rPr>
                <w:rFonts w:eastAsia="Times New Roman" w:cs="Times New Roman"/>
                <w:sz w:val="24"/>
                <w:szCs w:val="24"/>
                <w:lang w:eastAsia="ru-RU"/>
              </w:rPr>
            </w:pPr>
            <w:r w:rsidRPr="00777576">
              <w:rPr>
                <w:rFonts w:eastAsia="Times New Roman" w:cs="Times New Roman"/>
                <w:sz w:val="24"/>
                <w:szCs w:val="24"/>
                <w:lang w:eastAsia="ru-RU"/>
              </w:rPr>
              <w:t>261132,3</w:t>
            </w:r>
          </w:p>
        </w:tc>
        <w:tc>
          <w:tcPr>
            <w:tcW w:w="993" w:type="dxa"/>
            <w:tcBorders>
              <w:top w:val="single" w:sz="4" w:space="0" w:color="auto"/>
              <w:left w:val="single" w:sz="4" w:space="0" w:color="auto"/>
              <w:bottom w:val="single" w:sz="4" w:space="0" w:color="auto"/>
              <w:right w:val="single" w:sz="4" w:space="0" w:color="auto"/>
            </w:tcBorders>
          </w:tcPr>
          <w:p w:rsidR="00533F6A" w:rsidRPr="00777576" w:rsidRDefault="00533F6A" w:rsidP="00533F6A">
            <w:pPr>
              <w:widowControl w:val="0"/>
              <w:autoSpaceDE w:val="0"/>
              <w:autoSpaceDN w:val="0"/>
              <w:adjustRightInd w:val="0"/>
              <w:jc w:val="center"/>
              <w:rPr>
                <w:rFonts w:eastAsia="Times New Roman" w:cs="Times New Roman"/>
                <w:sz w:val="24"/>
                <w:szCs w:val="24"/>
                <w:lang w:eastAsia="ru-RU"/>
              </w:rPr>
            </w:pPr>
            <w:r w:rsidRPr="00777576">
              <w:rPr>
                <w:rFonts w:eastAsia="Times New Roman" w:cs="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533F6A" w:rsidRPr="00533F6A" w:rsidRDefault="00533F6A" w:rsidP="00533F6A">
            <w:pPr>
              <w:rPr>
                <w:rFonts w:eastAsia="Calibri" w:cs="Times New Roman"/>
                <w:sz w:val="24"/>
                <w:szCs w:val="24"/>
                <w:lang w:eastAsia="ru-RU"/>
              </w:rPr>
            </w:pPr>
          </w:p>
        </w:tc>
        <w:tc>
          <w:tcPr>
            <w:tcW w:w="2135" w:type="dxa"/>
            <w:tcBorders>
              <w:top w:val="nil"/>
              <w:left w:val="single" w:sz="4" w:space="0" w:color="auto"/>
              <w:bottom w:val="single" w:sz="4" w:space="0" w:color="auto"/>
            </w:tcBorders>
          </w:tcPr>
          <w:p w:rsidR="00533F6A" w:rsidRPr="00533F6A" w:rsidRDefault="00533F6A" w:rsidP="00533F6A">
            <w:pPr>
              <w:rPr>
                <w:rFonts w:eastAsia="Calibri" w:cs="Times New Roman"/>
                <w:sz w:val="24"/>
                <w:szCs w:val="24"/>
                <w:lang w:eastAsia="ru-RU"/>
              </w:rPr>
            </w:pPr>
          </w:p>
        </w:tc>
      </w:tr>
      <w:tr w:rsidR="00533F6A" w:rsidRPr="00533F6A" w:rsidTr="00533F6A">
        <w:trPr>
          <w:trHeight w:val="3524"/>
          <w:jc w:val="center"/>
        </w:trPr>
        <w:tc>
          <w:tcPr>
            <w:tcW w:w="14463" w:type="dxa"/>
            <w:gridSpan w:val="11"/>
            <w:tcBorders>
              <w:top w:val="single" w:sz="4" w:space="0" w:color="auto"/>
              <w:bottom w:val="single" w:sz="4" w:space="0" w:color="auto"/>
            </w:tcBorders>
          </w:tcPr>
          <w:p w:rsidR="00533F6A" w:rsidRPr="00533F6A" w:rsidRDefault="00533F6A" w:rsidP="00533F6A">
            <w:pPr>
              <w:ind w:firstLine="709"/>
              <w:rPr>
                <w:rFonts w:eastAsia="Calibri" w:cs="Times New Roman"/>
                <w:sz w:val="24"/>
                <w:szCs w:val="24"/>
                <w:lang w:eastAsia="ru-RU"/>
              </w:rPr>
            </w:pPr>
            <w:r w:rsidRPr="00533F6A">
              <w:rPr>
                <w:rFonts w:eastAsia="Calibri" w:cs="Times New Roman"/>
                <w:sz w:val="24"/>
                <w:szCs w:val="24"/>
                <w:lang w:eastAsia="ru-RU"/>
              </w:rPr>
              <w:lastRenderedPageBreak/>
              <w:t>--------------------------------</w:t>
            </w:r>
          </w:p>
          <w:p w:rsidR="00533F6A" w:rsidRPr="00533F6A" w:rsidRDefault="00533F6A" w:rsidP="00533F6A">
            <w:pPr>
              <w:rPr>
                <w:rFonts w:eastAsia="Calibri" w:cs="Times New Roman"/>
                <w:sz w:val="24"/>
                <w:szCs w:val="24"/>
                <w:lang w:eastAsia="ru-RU"/>
              </w:rPr>
            </w:pPr>
            <w:r w:rsidRPr="00533F6A">
              <w:rPr>
                <w:rFonts w:eastAsia="Calibri" w:cs="Times New Roman"/>
                <w:sz w:val="24"/>
                <w:szCs w:val="24"/>
                <w:lang w:eastAsia="ru-RU"/>
              </w:rPr>
              <w:t xml:space="preserve">         &lt;1&gt; Отмечаются мероприятия подпрограммы в следующих случаях:</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&lt;1&gt; Отмечаются мероприятия подпрограммы в следующих случаях:</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533F6A">
              <w:rPr>
                <w:rFonts w:eastAsia="Times New Roman" w:cs="Times New Roman"/>
                <w:color w:val="00B050"/>
                <w:sz w:val="24"/>
                <w:szCs w:val="24"/>
                <w:lang w:eastAsia="ru-RU"/>
              </w:rPr>
              <w:t xml:space="preserve"> </w:t>
            </w:r>
            <w:r w:rsidRPr="00533F6A">
              <w:rPr>
                <w:rFonts w:eastAsia="Times New Roman" w:cs="Times New Roman"/>
                <w:sz w:val="24"/>
                <w:szCs w:val="24"/>
                <w:lang w:eastAsia="ru-RU"/>
              </w:rPr>
              <w:t>целевых показателей, присваивается статус «2»;</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Допускается присваивание нескольких статусов одному мероприятию через дробь.</w:t>
            </w:r>
          </w:p>
          <w:p w:rsidR="00533F6A" w:rsidRPr="00533F6A" w:rsidRDefault="00533F6A" w:rsidP="00533F6A">
            <w:pPr>
              <w:widowControl w:val="0"/>
              <w:autoSpaceDE w:val="0"/>
              <w:autoSpaceDN w:val="0"/>
              <w:ind w:firstLine="540"/>
              <w:jc w:val="both"/>
              <w:rPr>
                <w:rFonts w:eastAsia="Times New Roman" w:cs="Times New Roman"/>
                <w:sz w:val="24"/>
                <w:szCs w:val="24"/>
                <w:lang w:eastAsia="ru-RU"/>
              </w:rPr>
            </w:pPr>
            <w:r w:rsidRPr="00533F6A">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533F6A" w:rsidRPr="00533F6A" w:rsidRDefault="00533F6A" w:rsidP="00533F6A">
            <w:pPr>
              <w:ind w:firstLine="604"/>
              <w:rPr>
                <w:rFonts w:eastAsia="Calibri" w:cs="Times New Roman"/>
                <w:sz w:val="24"/>
                <w:szCs w:val="24"/>
                <w:lang w:eastAsia="ru-RU"/>
              </w:rPr>
            </w:pPr>
            <w:r w:rsidRPr="00533F6A">
              <w:rPr>
                <w:rFonts w:eastAsia="Calibri"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6F162F" w:rsidRDefault="00777576" w:rsidP="00777576">
      <w:pPr>
        <w:jc w:val="right"/>
        <w:rPr>
          <w:rFonts w:cs="Times New Roman"/>
          <w:color w:val="000000" w:themeColor="text1"/>
          <w:szCs w:val="28"/>
        </w:rPr>
      </w:pPr>
      <w:r>
        <w:rPr>
          <w:rFonts w:cs="Times New Roman"/>
          <w:color w:val="000000" w:themeColor="text1"/>
          <w:szCs w:val="28"/>
        </w:rPr>
        <w:t>».</w:t>
      </w:r>
    </w:p>
    <w:p w:rsidR="00777576" w:rsidRDefault="00777576" w:rsidP="007416E9">
      <w:pPr>
        <w:rPr>
          <w:rFonts w:cs="Times New Roman"/>
          <w:color w:val="000000" w:themeColor="text1"/>
          <w:szCs w:val="28"/>
        </w:rPr>
      </w:pPr>
    </w:p>
    <w:p w:rsidR="00777576" w:rsidRPr="00E51248" w:rsidRDefault="00777576" w:rsidP="007416E9">
      <w:pPr>
        <w:rPr>
          <w:rFonts w:cs="Times New Roman"/>
          <w:color w:val="000000" w:themeColor="text1"/>
          <w:szCs w:val="28"/>
        </w:rPr>
      </w:pPr>
    </w:p>
    <w:p w:rsidR="00AE628C" w:rsidRPr="00ED6916" w:rsidRDefault="0096690C" w:rsidP="007416E9">
      <w:pPr>
        <w:jc w:val="both"/>
        <w:rPr>
          <w:rFonts w:cs="Times New Roman"/>
          <w:color w:val="000000" w:themeColor="text1"/>
          <w:szCs w:val="28"/>
        </w:rPr>
      </w:pPr>
      <w:r>
        <w:rPr>
          <w:rFonts w:cs="Times New Roman"/>
          <w:color w:val="000000" w:themeColor="text1"/>
          <w:szCs w:val="28"/>
        </w:rPr>
        <w:t>Заместитель</w:t>
      </w:r>
      <w:r w:rsidR="00AE628C" w:rsidRPr="00ED6916">
        <w:rPr>
          <w:rFonts w:cs="Times New Roman"/>
          <w:color w:val="000000" w:themeColor="text1"/>
          <w:szCs w:val="28"/>
        </w:rPr>
        <w:t xml:space="preserve">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96690C" w:rsidRDefault="00AE628C" w:rsidP="0004218F">
      <w:pPr>
        <w:jc w:val="both"/>
        <w:rPr>
          <w:rFonts w:cs="Times New Roman"/>
          <w:color w:val="000000" w:themeColor="text1"/>
          <w:szCs w:val="28"/>
        </w:rPr>
      </w:pPr>
      <w:r w:rsidRPr="00ED6916">
        <w:rPr>
          <w:rFonts w:cs="Times New Roman"/>
          <w:color w:val="000000" w:themeColor="text1"/>
          <w:szCs w:val="28"/>
        </w:rPr>
        <w:t xml:space="preserve">Темрюкский </w:t>
      </w:r>
      <w:r w:rsidR="0096690C">
        <w:rPr>
          <w:rFonts w:cs="Times New Roman"/>
          <w:color w:val="000000" w:themeColor="text1"/>
          <w:szCs w:val="28"/>
        </w:rPr>
        <w:t xml:space="preserve">муниципальный </w:t>
      </w:r>
      <w:r w:rsidRPr="00ED6916">
        <w:rPr>
          <w:rFonts w:cs="Times New Roman"/>
          <w:color w:val="000000" w:themeColor="text1"/>
          <w:szCs w:val="28"/>
        </w:rPr>
        <w:t>район</w:t>
      </w:r>
    </w:p>
    <w:p w:rsidR="00AE628C" w:rsidRPr="0004218F" w:rsidRDefault="0096690C" w:rsidP="0004218F">
      <w:pPr>
        <w:jc w:val="both"/>
        <w:rPr>
          <w:rFonts w:cs="Times New Roman"/>
          <w:b/>
          <w:color w:val="000000" w:themeColor="text1"/>
          <w:szCs w:val="28"/>
        </w:rPr>
        <w:sectPr w:rsidR="00AE628C" w:rsidRPr="0004218F" w:rsidSect="00533F6A">
          <w:headerReference w:type="default" r:id="rId10"/>
          <w:headerReference w:type="first" r:id="rId11"/>
          <w:pgSz w:w="16838" w:h="11906" w:orient="landscape"/>
          <w:pgMar w:top="1701" w:right="962" w:bottom="567" w:left="1134" w:header="709" w:footer="709" w:gutter="0"/>
          <w:cols w:space="708"/>
          <w:titlePg/>
          <w:docGrid w:linePitch="381"/>
        </w:sectPr>
      </w:pPr>
      <w:r>
        <w:rPr>
          <w:rFonts w:cs="Times New Roman"/>
          <w:color w:val="000000" w:themeColor="text1"/>
          <w:szCs w:val="28"/>
        </w:rPr>
        <w:t>Краснодарского края</w:t>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AE628C" w:rsidRPr="00ED6916">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AE628C" w:rsidRPr="00ED6916">
        <w:rPr>
          <w:rFonts w:cs="Times New Roman"/>
          <w:color w:val="000000" w:themeColor="text1"/>
          <w:szCs w:val="28"/>
        </w:rPr>
        <w:t xml:space="preserve">  </w:t>
      </w:r>
      <w:r w:rsidR="00777576">
        <w:rPr>
          <w:rFonts w:cs="Times New Roman"/>
          <w:color w:val="000000" w:themeColor="text1"/>
          <w:szCs w:val="28"/>
        </w:rPr>
        <w:t xml:space="preserve"> </w:t>
      </w:r>
      <w:r w:rsidR="001B071A">
        <w:rPr>
          <w:rFonts w:cs="Times New Roman"/>
          <w:color w:val="000000" w:themeColor="text1"/>
          <w:szCs w:val="28"/>
        </w:rPr>
        <w:t xml:space="preserve">         </w:t>
      </w:r>
      <w:r w:rsidR="00524D3C">
        <w:rPr>
          <w:rFonts w:cs="Times New Roman"/>
          <w:color w:val="000000" w:themeColor="text1"/>
          <w:szCs w:val="28"/>
        </w:rPr>
        <w:t xml:space="preserve">   </w:t>
      </w:r>
      <w:r w:rsidR="00777576">
        <w:rPr>
          <w:rFonts w:cs="Times New Roman"/>
          <w:color w:val="000000" w:themeColor="text1"/>
          <w:szCs w:val="28"/>
        </w:rPr>
        <w:t xml:space="preserve">О.В. </w:t>
      </w:r>
      <w:proofErr w:type="spellStart"/>
      <w:r w:rsidR="00777576">
        <w:rPr>
          <w:rFonts w:cs="Times New Roman"/>
          <w:color w:val="000000" w:themeColor="text1"/>
          <w:szCs w:val="28"/>
        </w:rPr>
        <w:t>Дяденко</w:t>
      </w:r>
      <w:proofErr w:type="spellEnd"/>
    </w:p>
    <w:p w:rsidR="0081373F" w:rsidRPr="00ED6916" w:rsidRDefault="0081373F" w:rsidP="00A50889">
      <w:pPr>
        <w:jc w:val="both"/>
        <w:rPr>
          <w:rFonts w:cs="Times New Roman"/>
          <w:b/>
          <w:color w:val="000000" w:themeColor="text1"/>
          <w:szCs w:val="28"/>
        </w:rPr>
      </w:pPr>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D26" w:rsidRDefault="00AC7D26" w:rsidP="00EF6F81">
      <w:r>
        <w:separator/>
      </w:r>
    </w:p>
  </w:endnote>
  <w:endnote w:type="continuationSeparator" w:id="0">
    <w:p w:rsidR="00AC7D26" w:rsidRDefault="00AC7D2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D26" w:rsidRDefault="00AC7D26" w:rsidP="00EF6F81">
      <w:r>
        <w:separator/>
      </w:r>
    </w:p>
  </w:footnote>
  <w:footnote w:type="continuationSeparator" w:id="0">
    <w:p w:rsidR="00AC7D26" w:rsidRDefault="00AC7D2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6C1" w:rsidRDefault="00D466C1">
    <w:pPr>
      <w:pStyle w:val="a5"/>
      <w:jc w:val="center"/>
    </w:pPr>
  </w:p>
  <w:p w:rsidR="00D466C1" w:rsidRDefault="00D466C1"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66C1" w:rsidRPr="008B2638" w:rsidRDefault="00D466C1" w:rsidP="008B2638">
                          <w:r w:rsidRPr="008B2638">
                            <w:fldChar w:fldCharType="begin"/>
                          </w:r>
                          <w:r w:rsidRPr="008B2638">
                            <w:instrText>PAGE   \* MERGEFORMAT</w:instrText>
                          </w:r>
                          <w:r w:rsidRPr="008B2638">
                            <w:fldChar w:fldCharType="separate"/>
                          </w:r>
                          <w:r w:rsidR="001740B6">
                            <w:rPr>
                              <w:noProof/>
                            </w:rPr>
                            <w:t>35</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D466C1" w:rsidRPr="008B2638" w:rsidRDefault="00D466C1" w:rsidP="008B2638">
                    <w:r w:rsidRPr="008B2638">
                      <w:fldChar w:fldCharType="begin"/>
                    </w:r>
                    <w:r w:rsidRPr="008B2638">
                      <w:instrText>PAGE   \* MERGEFORMAT</w:instrText>
                    </w:r>
                    <w:r w:rsidRPr="008B2638">
                      <w:fldChar w:fldCharType="separate"/>
                    </w:r>
                    <w:r w:rsidR="001740B6">
                      <w:rPr>
                        <w:noProof/>
                      </w:rPr>
                      <w:t>35</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6C1" w:rsidRDefault="00D466C1">
    <w:pPr>
      <w:pStyle w:val="a5"/>
      <w:jc w:val="center"/>
    </w:pPr>
  </w:p>
  <w:p w:rsidR="00D466C1" w:rsidRDefault="00D466C1">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D466C1" w:rsidRPr="00153625" w:rsidRDefault="00D466C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740B6" w:rsidRPr="001740B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D466C1" w:rsidRPr="00153625" w:rsidRDefault="00D466C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740B6" w:rsidRPr="001740B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EndPr/>
    <w:sdtContent>
      <w:p w:rsidR="00D466C1" w:rsidRDefault="00D466C1">
        <w:pPr>
          <w:pStyle w:val="a5"/>
          <w:jc w:val="center"/>
        </w:pPr>
        <w:r>
          <w:fldChar w:fldCharType="begin"/>
        </w:r>
        <w:r>
          <w:instrText>PAGE   \* MERGEFORMAT</w:instrText>
        </w:r>
        <w:r>
          <w:fldChar w:fldCharType="separate"/>
        </w:r>
        <w:r w:rsidR="001740B6">
          <w:rPr>
            <w:noProof/>
          </w:rPr>
          <w:t>38</w:t>
        </w:r>
        <w:r>
          <w:fldChar w:fldCharType="end"/>
        </w:r>
      </w:p>
    </w:sdtContent>
  </w:sdt>
  <w:p w:rsidR="00D466C1" w:rsidRDefault="00D466C1"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04B53"/>
    <w:rsid w:val="00010261"/>
    <w:rsid w:val="00011064"/>
    <w:rsid w:val="00012F8C"/>
    <w:rsid w:val="00016997"/>
    <w:rsid w:val="00017FA2"/>
    <w:rsid w:val="00023F4D"/>
    <w:rsid w:val="00025AA4"/>
    <w:rsid w:val="00031DF9"/>
    <w:rsid w:val="000348BC"/>
    <w:rsid w:val="0003562F"/>
    <w:rsid w:val="00036BA0"/>
    <w:rsid w:val="00036C3F"/>
    <w:rsid w:val="0004218F"/>
    <w:rsid w:val="0004288B"/>
    <w:rsid w:val="00046F33"/>
    <w:rsid w:val="000505E1"/>
    <w:rsid w:val="000520B4"/>
    <w:rsid w:val="000526D2"/>
    <w:rsid w:val="0005300F"/>
    <w:rsid w:val="0005555B"/>
    <w:rsid w:val="000652A4"/>
    <w:rsid w:val="00066397"/>
    <w:rsid w:val="000669A4"/>
    <w:rsid w:val="00067C9E"/>
    <w:rsid w:val="00067E05"/>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D7F48"/>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360A9"/>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40B6"/>
    <w:rsid w:val="001757D2"/>
    <w:rsid w:val="00176619"/>
    <w:rsid w:val="001813B1"/>
    <w:rsid w:val="001839BB"/>
    <w:rsid w:val="00185966"/>
    <w:rsid w:val="00186825"/>
    <w:rsid w:val="00190111"/>
    <w:rsid w:val="001931FA"/>
    <w:rsid w:val="0019577F"/>
    <w:rsid w:val="001A16E2"/>
    <w:rsid w:val="001A1BB4"/>
    <w:rsid w:val="001B0700"/>
    <w:rsid w:val="001B071A"/>
    <w:rsid w:val="001B57E0"/>
    <w:rsid w:val="001B7870"/>
    <w:rsid w:val="001B7AD5"/>
    <w:rsid w:val="001C0CA9"/>
    <w:rsid w:val="001C4885"/>
    <w:rsid w:val="001D080B"/>
    <w:rsid w:val="001D1214"/>
    <w:rsid w:val="001D4E9D"/>
    <w:rsid w:val="001D7910"/>
    <w:rsid w:val="001E468C"/>
    <w:rsid w:val="001E7209"/>
    <w:rsid w:val="001F0A2E"/>
    <w:rsid w:val="001F69CD"/>
    <w:rsid w:val="001F7787"/>
    <w:rsid w:val="00206292"/>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2942"/>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0EBA"/>
    <w:rsid w:val="003017A6"/>
    <w:rsid w:val="00306055"/>
    <w:rsid w:val="003160C2"/>
    <w:rsid w:val="003225AD"/>
    <w:rsid w:val="003237FE"/>
    <w:rsid w:val="00324FC7"/>
    <w:rsid w:val="00325B03"/>
    <w:rsid w:val="003265BC"/>
    <w:rsid w:val="00326F04"/>
    <w:rsid w:val="00335E56"/>
    <w:rsid w:val="00337501"/>
    <w:rsid w:val="003420AE"/>
    <w:rsid w:val="00342903"/>
    <w:rsid w:val="00342D84"/>
    <w:rsid w:val="00344F46"/>
    <w:rsid w:val="00345A6E"/>
    <w:rsid w:val="00347A67"/>
    <w:rsid w:val="00347A6F"/>
    <w:rsid w:val="003547EA"/>
    <w:rsid w:val="003559DB"/>
    <w:rsid w:val="00357F42"/>
    <w:rsid w:val="00363511"/>
    <w:rsid w:val="00370389"/>
    <w:rsid w:val="00371587"/>
    <w:rsid w:val="003724CA"/>
    <w:rsid w:val="00374409"/>
    <w:rsid w:val="0037448A"/>
    <w:rsid w:val="00375FDF"/>
    <w:rsid w:val="00376342"/>
    <w:rsid w:val="00377476"/>
    <w:rsid w:val="00382510"/>
    <w:rsid w:val="0038326C"/>
    <w:rsid w:val="00385F3F"/>
    <w:rsid w:val="0039375C"/>
    <w:rsid w:val="003979F5"/>
    <w:rsid w:val="003A0124"/>
    <w:rsid w:val="003A0AD1"/>
    <w:rsid w:val="003A3ADE"/>
    <w:rsid w:val="003A490A"/>
    <w:rsid w:val="003A5E11"/>
    <w:rsid w:val="003B019F"/>
    <w:rsid w:val="003B0694"/>
    <w:rsid w:val="003B1C64"/>
    <w:rsid w:val="003B4EBE"/>
    <w:rsid w:val="003C0D75"/>
    <w:rsid w:val="003C5EA0"/>
    <w:rsid w:val="003C6094"/>
    <w:rsid w:val="003C7953"/>
    <w:rsid w:val="003D110A"/>
    <w:rsid w:val="003D283C"/>
    <w:rsid w:val="003D359A"/>
    <w:rsid w:val="003D61CD"/>
    <w:rsid w:val="003D7675"/>
    <w:rsid w:val="003E096A"/>
    <w:rsid w:val="003E0EC0"/>
    <w:rsid w:val="003E2B65"/>
    <w:rsid w:val="003E500C"/>
    <w:rsid w:val="003E51DA"/>
    <w:rsid w:val="003E5227"/>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47FEE"/>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40E"/>
    <w:rsid w:val="004C6986"/>
    <w:rsid w:val="004C7B8C"/>
    <w:rsid w:val="004D3592"/>
    <w:rsid w:val="004D4038"/>
    <w:rsid w:val="004E184B"/>
    <w:rsid w:val="004E3CAA"/>
    <w:rsid w:val="004E564A"/>
    <w:rsid w:val="004E660F"/>
    <w:rsid w:val="004E7D87"/>
    <w:rsid w:val="004F453D"/>
    <w:rsid w:val="0050378D"/>
    <w:rsid w:val="0050519C"/>
    <w:rsid w:val="00506C43"/>
    <w:rsid w:val="00510D19"/>
    <w:rsid w:val="005119CF"/>
    <w:rsid w:val="00524D3C"/>
    <w:rsid w:val="00533F6A"/>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58F6"/>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162F"/>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074B"/>
    <w:rsid w:val="00756022"/>
    <w:rsid w:val="00767B43"/>
    <w:rsid w:val="00777576"/>
    <w:rsid w:val="00782AE6"/>
    <w:rsid w:val="00783384"/>
    <w:rsid w:val="00783D2D"/>
    <w:rsid w:val="0078526C"/>
    <w:rsid w:val="00785B25"/>
    <w:rsid w:val="0079137A"/>
    <w:rsid w:val="0079324B"/>
    <w:rsid w:val="007A07BA"/>
    <w:rsid w:val="007A41C0"/>
    <w:rsid w:val="007A4F64"/>
    <w:rsid w:val="007A51D6"/>
    <w:rsid w:val="007A6F08"/>
    <w:rsid w:val="007B0CAA"/>
    <w:rsid w:val="007B4A7E"/>
    <w:rsid w:val="007B77BF"/>
    <w:rsid w:val="007C014B"/>
    <w:rsid w:val="007C0819"/>
    <w:rsid w:val="007C0D6D"/>
    <w:rsid w:val="007C1B1B"/>
    <w:rsid w:val="007D170E"/>
    <w:rsid w:val="007D1D37"/>
    <w:rsid w:val="007D34A4"/>
    <w:rsid w:val="007D466F"/>
    <w:rsid w:val="007E0D6B"/>
    <w:rsid w:val="007E1EB9"/>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0C6"/>
    <w:rsid w:val="00827AAA"/>
    <w:rsid w:val="00827E9F"/>
    <w:rsid w:val="00831B7E"/>
    <w:rsid w:val="00836C04"/>
    <w:rsid w:val="00842379"/>
    <w:rsid w:val="008443C5"/>
    <w:rsid w:val="00845062"/>
    <w:rsid w:val="008454C8"/>
    <w:rsid w:val="0084599C"/>
    <w:rsid w:val="00845C4E"/>
    <w:rsid w:val="00846A87"/>
    <w:rsid w:val="0084722B"/>
    <w:rsid w:val="0084775A"/>
    <w:rsid w:val="00847866"/>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2C80"/>
    <w:rsid w:val="008A32AD"/>
    <w:rsid w:val="008A54C4"/>
    <w:rsid w:val="008A79BB"/>
    <w:rsid w:val="008B08D9"/>
    <w:rsid w:val="008B1A56"/>
    <w:rsid w:val="008B2122"/>
    <w:rsid w:val="008B2638"/>
    <w:rsid w:val="008C5A34"/>
    <w:rsid w:val="008C7F0B"/>
    <w:rsid w:val="008D1ADA"/>
    <w:rsid w:val="008D3131"/>
    <w:rsid w:val="008D361C"/>
    <w:rsid w:val="008D50FD"/>
    <w:rsid w:val="008D5931"/>
    <w:rsid w:val="008E01FE"/>
    <w:rsid w:val="008E229A"/>
    <w:rsid w:val="008E29BE"/>
    <w:rsid w:val="008E3869"/>
    <w:rsid w:val="008E39E4"/>
    <w:rsid w:val="008E6388"/>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5E8"/>
    <w:rsid w:val="00954AA2"/>
    <w:rsid w:val="00955DFF"/>
    <w:rsid w:val="0095696A"/>
    <w:rsid w:val="00956FDA"/>
    <w:rsid w:val="00963C18"/>
    <w:rsid w:val="00965BF5"/>
    <w:rsid w:val="0096690C"/>
    <w:rsid w:val="00970926"/>
    <w:rsid w:val="00972A9E"/>
    <w:rsid w:val="0097458B"/>
    <w:rsid w:val="009745F9"/>
    <w:rsid w:val="00975CC1"/>
    <w:rsid w:val="0098225D"/>
    <w:rsid w:val="009838F0"/>
    <w:rsid w:val="009859D4"/>
    <w:rsid w:val="00990225"/>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E3727"/>
    <w:rsid w:val="009E7295"/>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31627"/>
    <w:rsid w:val="00A443B8"/>
    <w:rsid w:val="00A44BB5"/>
    <w:rsid w:val="00A47DA3"/>
    <w:rsid w:val="00A500EB"/>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077"/>
    <w:rsid w:val="00AA5C4B"/>
    <w:rsid w:val="00AA7594"/>
    <w:rsid w:val="00AB282C"/>
    <w:rsid w:val="00AB2B2D"/>
    <w:rsid w:val="00AC09E8"/>
    <w:rsid w:val="00AC4B42"/>
    <w:rsid w:val="00AC6410"/>
    <w:rsid w:val="00AC6F55"/>
    <w:rsid w:val="00AC7D26"/>
    <w:rsid w:val="00AD0955"/>
    <w:rsid w:val="00AD4846"/>
    <w:rsid w:val="00AD7804"/>
    <w:rsid w:val="00AD7E0D"/>
    <w:rsid w:val="00AE09CA"/>
    <w:rsid w:val="00AE1526"/>
    <w:rsid w:val="00AE1DCD"/>
    <w:rsid w:val="00AE52A4"/>
    <w:rsid w:val="00AE59F6"/>
    <w:rsid w:val="00AE628C"/>
    <w:rsid w:val="00AE7059"/>
    <w:rsid w:val="00AF0784"/>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7F9"/>
    <w:rsid w:val="00B37833"/>
    <w:rsid w:val="00B46929"/>
    <w:rsid w:val="00B508DA"/>
    <w:rsid w:val="00B54485"/>
    <w:rsid w:val="00B551D3"/>
    <w:rsid w:val="00B562F6"/>
    <w:rsid w:val="00B56C96"/>
    <w:rsid w:val="00B62B8C"/>
    <w:rsid w:val="00B62ECC"/>
    <w:rsid w:val="00B63108"/>
    <w:rsid w:val="00B648BF"/>
    <w:rsid w:val="00B67874"/>
    <w:rsid w:val="00B71F0C"/>
    <w:rsid w:val="00B7250F"/>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28E7"/>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06291"/>
    <w:rsid w:val="00C11F9E"/>
    <w:rsid w:val="00C1286D"/>
    <w:rsid w:val="00C138C6"/>
    <w:rsid w:val="00C23387"/>
    <w:rsid w:val="00C31DBD"/>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1427"/>
    <w:rsid w:val="00CF287C"/>
    <w:rsid w:val="00CF2DC5"/>
    <w:rsid w:val="00CF500C"/>
    <w:rsid w:val="00D00207"/>
    <w:rsid w:val="00D047A4"/>
    <w:rsid w:val="00D07253"/>
    <w:rsid w:val="00D12EC5"/>
    <w:rsid w:val="00D14A5E"/>
    <w:rsid w:val="00D1548A"/>
    <w:rsid w:val="00D17D29"/>
    <w:rsid w:val="00D205E1"/>
    <w:rsid w:val="00D21B4F"/>
    <w:rsid w:val="00D2251E"/>
    <w:rsid w:val="00D2458E"/>
    <w:rsid w:val="00D341F7"/>
    <w:rsid w:val="00D3506A"/>
    <w:rsid w:val="00D430D8"/>
    <w:rsid w:val="00D466C1"/>
    <w:rsid w:val="00D50A29"/>
    <w:rsid w:val="00D510F8"/>
    <w:rsid w:val="00D57F3E"/>
    <w:rsid w:val="00D65A5D"/>
    <w:rsid w:val="00D66DD0"/>
    <w:rsid w:val="00D70BF6"/>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4D6A"/>
    <w:rsid w:val="00E17C37"/>
    <w:rsid w:val="00E20519"/>
    <w:rsid w:val="00E21615"/>
    <w:rsid w:val="00E23571"/>
    <w:rsid w:val="00E24387"/>
    <w:rsid w:val="00E26841"/>
    <w:rsid w:val="00E26903"/>
    <w:rsid w:val="00E33916"/>
    <w:rsid w:val="00E36711"/>
    <w:rsid w:val="00E406EB"/>
    <w:rsid w:val="00E43186"/>
    <w:rsid w:val="00E47578"/>
    <w:rsid w:val="00E506D1"/>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5813"/>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30E0"/>
    <w:rsid w:val="00F05B97"/>
    <w:rsid w:val="00F13FEF"/>
    <w:rsid w:val="00F162F0"/>
    <w:rsid w:val="00F16D59"/>
    <w:rsid w:val="00F201C1"/>
    <w:rsid w:val="00F22458"/>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B08"/>
    <w:rsid w:val="00F52BA0"/>
    <w:rsid w:val="00F52E62"/>
    <w:rsid w:val="00F57975"/>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C5E5D"/>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659B9"/>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CAA"/>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link w:val="af8"/>
    <w:uiPriority w:val="1"/>
    <w:qFormat/>
    <w:rsid w:val="007A07BA"/>
    <w:pPr>
      <w:spacing w:after="0" w:line="240" w:lineRule="auto"/>
    </w:pPr>
    <w:rPr>
      <w:rFonts w:eastAsiaTheme="minorEastAsia"/>
      <w:lang w:eastAsia="ru-RU"/>
    </w:rPr>
  </w:style>
  <w:style w:type="character" w:customStyle="1" w:styleId="af8">
    <w:name w:val="Без интервала Знак"/>
    <w:link w:val="af7"/>
    <w:uiPriority w:val="1"/>
    <w:locked/>
    <w:rsid w:val="007A07B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4C8D4-25ED-430C-94CA-7EDAFE63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38</Pages>
  <Words>7342</Words>
  <Characters>41850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122</cp:revision>
  <cp:lastPrinted>2025-08-25T10:13:00Z</cp:lastPrinted>
  <dcterms:created xsi:type="dcterms:W3CDTF">2022-10-28T05:18:00Z</dcterms:created>
  <dcterms:modified xsi:type="dcterms:W3CDTF">2025-08-26T10:41:00Z</dcterms:modified>
</cp:coreProperties>
</file>